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540CB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w:t>
      </w:r>
      <w:r w:rsidR="00EB7C82">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5</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B7C82" w:rsidRPr="00EB7C82">
        <w:rPr>
          <w:rFonts w:ascii="Times New Roman" w:eastAsia="Times New Roman" w:hAnsi="Times New Roman" w:cs="Times New Roman"/>
        </w:rPr>
        <w:t>Прием в эксплуатацию после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B7C82" w:rsidRPr="00EB7C82">
        <w:rPr>
          <w:rFonts w:ascii="Times New Roman" w:eastAsia="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Pr="00CD1239">
        <w:rPr>
          <w:rFonts w:ascii="Times New Roman" w:eastAsia="Calibri" w:hAnsi="Times New Roman" w:cs="Times New Roman"/>
          <w:sz w:val="24"/>
          <w:szCs w:val="24"/>
          <w:lang w:eastAsia="en-US"/>
        </w:rPr>
        <w:t>тить настоящее</w:t>
      </w:r>
      <w:proofErr w:type="gramEnd"/>
      <w:r w:rsidRPr="00CD1239">
        <w:rPr>
          <w:rFonts w:ascii="Times New Roman" w:eastAsia="Calibri" w:hAnsi="Times New Roman" w:cs="Times New Roman"/>
          <w:sz w:val="24"/>
          <w:szCs w:val="24"/>
          <w:lang w:eastAsia="en-US"/>
        </w:rPr>
        <w:t xml:space="preserve">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A12B69" w:rsidRPr="0040779A" w:rsidRDefault="001C2625"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момента утверждения администра</w:t>
      </w:r>
      <w:r w:rsidR="002B58CB">
        <w:rPr>
          <w:rFonts w:ascii="Times New Roman" w:eastAsia="Calibri" w:hAnsi="Times New Roman" w:cs="Times New Roman"/>
          <w:sz w:val="24"/>
          <w:szCs w:val="24"/>
          <w:lang w:eastAsia="en-US"/>
        </w:rPr>
        <w:t>тивного регламента постановления</w:t>
      </w:r>
      <w:r w:rsidR="00A12B69">
        <w:rPr>
          <w:rFonts w:ascii="Times New Roman" w:eastAsia="Calibri" w:hAnsi="Times New Roman" w:cs="Times New Roman"/>
          <w:sz w:val="24"/>
          <w:szCs w:val="24"/>
          <w:lang w:eastAsia="en-US"/>
        </w:rPr>
        <w:t xml:space="preserve">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2B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7C82">
        <w:rPr>
          <w:rFonts w:ascii="Times New Roman" w:eastAsia="Times New Roman" w:hAnsi="Times New Roman" w:cs="Times New Roman"/>
          <w:sz w:val="24"/>
          <w:szCs w:val="24"/>
        </w:rPr>
        <w:t>от 14.10.2016 № 272, от 29.05.2019 № 213</w:t>
      </w:r>
      <w:r w:rsidR="0040779A">
        <w:rPr>
          <w:rFonts w:ascii="Times New Roman" w:eastAsia="Times New Roman" w:hAnsi="Times New Roman" w:cs="Times New Roman"/>
          <w:sz w:val="24"/>
          <w:szCs w:val="24"/>
        </w:rPr>
        <w:t xml:space="preserve"> считать  утратившим</w:t>
      </w:r>
      <w:r w:rsidR="002B58CB">
        <w:rPr>
          <w:rFonts w:ascii="Times New Roman" w:eastAsia="Times New Roman" w:hAnsi="Times New Roman" w:cs="Times New Roman"/>
          <w:sz w:val="24"/>
          <w:szCs w:val="24"/>
        </w:rPr>
        <w:t>и</w:t>
      </w:r>
      <w:r w:rsidR="0040779A">
        <w:rPr>
          <w:rFonts w:ascii="Times New Roman" w:eastAsia="Times New Roman" w:hAnsi="Times New Roman" w:cs="Times New Roman"/>
          <w:sz w:val="24"/>
          <w:szCs w:val="24"/>
        </w:rPr>
        <w:t xml:space="preserve"> силу.</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540CB5">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w:t>
      </w:r>
      <w:r w:rsidR="0060065B">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40CB5">
        <w:rPr>
          <w:rFonts w:ascii="Times New Roman" w:eastAsia="Times New Roman" w:hAnsi="Times New Roman" w:cs="Times New Roman"/>
          <w:sz w:val="20"/>
          <w:szCs w:val="20"/>
        </w:rPr>
        <w:t xml:space="preserve"> 5</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0065B" w:rsidRPr="0060065B">
        <w:rPr>
          <w:rFonts w:ascii="Times New Roman" w:eastAsia="Calibri" w:hAnsi="Times New Roman" w:cs="Times New Roman"/>
          <w:b/>
          <w:sz w:val="24"/>
          <w:szCs w:val="24"/>
        </w:rPr>
        <w:t>Прием в эксплуатацию после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по приему в эксплуатацию после переустройства и (или) перепланировки помещения в многоквартирном доме</w:t>
      </w:r>
      <w:r w:rsidR="0060065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0060065B">
        <w:rPr>
          <w:rFonts w:ascii="Times New Roman" w:hAnsi="Times New Roman" w:cs="Times New Roman"/>
          <w:sz w:val="24"/>
          <w:szCs w:val="24"/>
        </w:rPr>
        <w:t xml:space="preserve">предъявить после переустройства </w:t>
      </w:r>
      <w:r w:rsidR="0060065B" w:rsidRPr="0060065B">
        <w:rPr>
          <w:rFonts w:ascii="Times New Roman" w:hAnsi="Times New Roman" w:cs="Times New Roman"/>
          <w:sz w:val="24"/>
          <w:szCs w:val="24"/>
        </w:rPr>
        <w:t>и (или) перепланировки помещение в многоквартирном доме</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lastRenderedPageBreak/>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60065B" w:rsidRPr="0060065B">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60065B" w:rsidRPr="0060065B">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Pr="00487727">
        <w:rPr>
          <w:rFonts w:ascii="Times New Roman" w:hAnsi="Times New Roman" w:cs="Times New Roman"/>
          <w:sz w:val="24"/>
          <w:szCs w:val="24"/>
        </w:rPr>
        <w:t>».</w:t>
      </w:r>
    </w:p>
    <w:p w:rsid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Ленинградской области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15F4B" w:rsidRDefault="00415F4B" w:rsidP="00487727">
      <w:pPr>
        <w:spacing w:after="0" w:line="240" w:lineRule="auto"/>
        <w:ind w:firstLine="709"/>
        <w:jc w:val="both"/>
        <w:rPr>
          <w:rFonts w:ascii="Times New Roman" w:eastAsia="Calibri" w:hAnsi="Times New Roman" w:cs="Times New Roman"/>
          <w:sz w:val="24"/>
          <w:szCs w:val="24"/>
        </w:rPr>
      </w:pPr>
      <w:r w:rsidRPr="00415F4B">
        <w:rPr>
          <w:rFonts w:ascii="Times New Roman" w:eastAsia="Calibri" w:hAnsi="Times New Roman" w:cs="Times New Roman"/>
          <w:sz w:val="24"/>
          <w:szCs w:val="24"/>
        </w:rPr>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415F4B" w:rsidRPr="00487727" w:rsidRDefault="00415F4B" w:rsidP="00487727">
      <w:pPr>
        <w:spacing w:after="0" w:line="240" w:lineRule="auto"/>
        <w:ind w:firstLine="709"/>
        <w:jc w:val="both"/>
        <w:rPr>
          <w:rFonts w:ascii="Times New Roman" w:eastAsia="Calibri" w:hAnsi="Times New Roman" w:cs="Times New Roman"/>
          <w:sz w:val="24"/>
          <w:szCs w:val="24"/>
        </w:rPr>
      </w:pPr>
      <w:r w:rsidRPr="00415F4B">
        <w:rPr>
          <w:rFonts w:ascii="Times New Roman" w:eastAsia="Calibri" w:hAnsi="Times New Roman" w:cs="Times New Roman"/>
          <w:sz w:val="24"/>
          <w:szCs w:val="24"/>
        </w:rPr>
        <w:t>Поря</w:t>
      </w:r>
      <w:r>
        <w:rPr>
          <w:rFonts w:ascii="Times New Roman" w:eastAsia="Calibri" w:hAnsi="Times New Roman" w:cs="Times New Roman"/>
          <w:sz w:val="24"/>
          <w:szCs w:val="24"/>
        </w:rPr>
        <w:t>док работы, состав, полномочия К</w:t>
      </w:r>
      <w:r w:rsidRPr="00415F4B">
        <w:rPr>
          <w:rFonts w:ascii="Times New Roman" w:eastAsia="Calibri" w:hAnsi="Times New Roman" w:cs="Times New Roman"/>
          <w:sz w:val="24"/>
          <w:szCs w:val="24"/>
        </w:rPr>
        <w:t>омиссии определяется в соответствии с Положением о комиссии, утвержденным администрацией.</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5F4B" w:rsidRPr="00415F4B"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2.3. Результатом предоставления муниципальной услуги является:</w:t>
      </w:r>
      <w:bookmarkEnd w:id="3"/>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415F4B" w:rsidRPr="00415F4B">
        <w:rPr>
          <w:rFonts w:ascii="Times New Roman" w:hAnsi="Times New Roman" w:cs="Times New Roman"/>
          <w:sz w:val="24"/>
          <w:szCs w:val="24"/>
        </w:rPr>
        <w:t>акт комиссии о завершении (отказе в подтверждении завершения) переустройства и (или) перепланировки помещения в многоквартирном доме</w:t>
      </w:r>
      <w:r w:rsidR="00E0681D">
        <w:rPr>
          <w:rFonts w:ascii="Times New Roman" w:hAnsi="Times New Roman" w:cs="Times New Roman"/>
          <w:sz w:val="24"/>
          <w:szCs w:val="24"/>
        </w:rPr>
        <w:t xml:space="preserve"> согласно Приложению № </w:t>
      </w:r>
      <w:r w:rsidR="00415F4B" w:rsidRPr="00415F4B">
        <w:rPr>
          <w:rFonts w:ascii="Times New Roman" w:hAnsi="Times New Roman" w:cs="Times New Roman"/>
          <w:sz w:val="24"/>
          <w:szCs w:val="24"/>
        </w:rPr>
        <w:t>2 к административному регламенту.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Результат предоставления муниципальной услуги предоставляется </w:t>
      </w:r>
      <w:r w:rsidRPr="00415F4B">
        <w:rPr>
          <w:rFonts w:ascii="Times New Roman" w:hAnsi="Times New Roman" w:cs="Times New Roman"/>
          <w:sz w:val="24"/>
          <w:szCs w:val="24"/>
        </w:rPr>
        <w:br/>
        <w:t xml:space="preserve">(в соответствии со способом, указанным заявителем при подаче заявления </w:t>
      </w:r>
      <w:r w:rsidRPr="00415F4B">
        <w:rPr>
          <w:rFonts w:ascii="Times New Roman" w:hAnsi="Times New Roman" w:cs="Times New Roman"/>
          <w:sz w:val="24"/>
          <w:szCs w:val="24"/>
        </w:rPr>
        <w:b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B80949">
        <w:rPr>
          <w:rFonts w:ascii="Times New Roman" w:hAnsi="Times New Roman" w:cs="Times New Roman"/>
          <w:sz w:val="24"/>
          <w:szCs w:val="24"/>
        </w:rPr>
        <w:t xml:space="preserve">19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4"/>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Жилищный кодекс Российской Федерации от 29.12.2004 № 188-ФЗ;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Постановление Правительства Росси</w:t>
      </w:r>
      <w:r w:rsidR="00E0681D">
        <w:rPr>
          <w:rFonts w:ascii="Times New Roman" w:hAnsi="Times New Roman" w:cs="Times New Roman"/>
          <w:sz w:val="24"/>
          <w:szCs w:val="24"/>
        </w:rPr>
        <w:t xml:space="preserve">йской Федерации от 28.04.2005 № </w:t>
      </w:r>
      <w:r w:rsidRPr="00415F4B">
        <w:rPr>
          <w:rFonts w:ascii="Times New Roman" w:hAnsi="Times New Roman" w:cs="Times New Roman"/>
          <w:sz w:val="24"/>
          <w:szCs w:val="24"/>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bookmarkStart w:id="5" w:name="Par3"/>
      <w:bookmarkStart w:id="6" w:name="Par8"/>
      <w:bookmarkStart w:id="7" w:name="Par9"/>
      <w:bookmarkEnd w:id="5"/>
      <w:bookmarkEnd w:id="6"/>
      <w:bookmarkEnd w:id="7"/>
      <w:r w:rsidRPr="00E0681D">
        <w:rPr>
          <w:rFonts w:ascii="Times New Roman" w:hAnsi="Times New Roman" w:cs="Times New Roman"/>
          <w:sz w:val="24"/>
          <w:szCs w:val="24"/>
        </w:rPr>
        <w:t xml:space="preserve">1) заявление </w:t>
      </w:r>
      <w:r w:rsidRPr="00E0681D">
        <w:rPr>
          <w:rFonts w:ascii="Times New Roman" w:hAnsi="Times New Roman" w:cs="Times New Roman"/>
          <w:bCs/>
          <w:sz w:val="24"/>
          <w:szCs w:val="24"/>
        </w:rPr>
        <w:t xml:space="preserve">о приеме в эксплуатацию после переустройства и (или) перепланировки </w:t>
      </w:r>
      <w:r w:rsidRPr="00E0681D">
        <w:rPr>
          <w:rFonts w:ascii="Times New Roman" w:hAnsi="Times New Roman" w:cs="Times New Roman"/>
          <w:sz w:val="24"/>
          <w:szCs w:val="24"/>
        </w:rPr>
        <w:t>помещения в многоквартирном доме (Приложение № 1);</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5)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помещения в многоквартирном доме: копию договора подряда, копию акта скрытых работ, копию журнала производства работ.</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E0681D" w:rsidRPr="00E0681D" w:rsidRDefault="00E0681D" w:rsidP="00E068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1) решение о согласовании переустройства и (или) перепланировки помещения в многоквартирном доме;</w:t>
      </w:r>
    </w:p>
    <w:p w:rsidR="00E0681D" w:rsidRPr="00E0681D" w:rsidRDefault="00E0681D" w:rsidP="00E068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В приеме документов на </w:t>
      </w:r>
      <w:r w:rsidR="00B87BD4">
        <w:rPr>
          <w:rFonts w:ascii="Times New Roman" w:hAnsi="Times New Roman" w:cs="Times New Roman"/>
          <w:sz w:val="24"/>
          <w:szCs w:val="24"/>
        </w:rPr>
        <w:t>подтверждение</w:t>
      </w:r>
      <w:r w:rsidR="00B87BD4" w:rsidRPr="00B87BD4">
        <w:rPr>
          <w:rFonts w:ascii="Times New Roman" w:hAnsi="Times New Roman" w:cs="Times New Roman"/>
          <w:sz w:val="24"/>
          <w:szCs w:val="24"/>
        </w:rPr>
        <w:t xml:space="preserve"> завершения</w:t>
      </w:r>
      <w:r w:rsidR="004B630C" w:rsidRPr="004B630C">
        <w:rPr>
          <w:rFonts w:ascii="Times New Roman" w:hAnsi="Times New Roman" w:cs="Times New Roman"/>
          <w:sz w:val="24"/>
          <w:szCs w:val="24"/>
        </w:rPr>
        <w:t xml:space="preserve"> переустройства и (или) перепланировки помещения в многоквартирном доме</w:t>
      </w:r>
      <w:r w:rsidRPr="00EE6159">
        <w:rPr>
          <w:rFonts w:ascii="Times New Roman" w:hAnsi="Times New Roman" w:cs="Times New Roman"/>
          <w:sz w:val="24"/>
          <w:szCs w:val="24"/>
        </w:rPr>
        <w:t xml:space="preserve"> может быть отказано в следующих случаях:</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текст в заявлении не поддается прочтению;</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Заявление подано лицом, не уполномоченным на осуществление таких действий:</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заявление подписано не уполномоченным лицом.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xml:space="preserve">Основаниями для отказа в подтверждении завершения переустройства </w:t>
      </w:r>
      <w:r w:rsidRPr="00B87BD4">
        <w:rPr>
          <w:rFonts w:ascii="Times New Roman" w:hAnsi="Times New Roman" w:cs="Times New Roman"/>
          <w:sz w:val="24"/>
          <w:szCs w:val="24"/>
        </w:rPr>
        <w:br/>
        <w:t>и (или) перепланировки помещения в многоквартирном доме являются:</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xml:space="preserve">1)Представление неполного комплекта документов, необходимых </w:t>
      </w:r>
      <w:r w:rsidRPr="00B87BD4">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2)Предмет запроса не регламентируется законодательством в рамках услуги:</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представления документов в ненадлежащий орган;</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3)Представленные заявителем документы не отвечают требованиям, установленным административным регламентом</w:t>
      </w:r>
    </w:p>
    <w:p w:rsidR="00487727" w:rsidRPr="00487727"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 xml:space="preserve">документов, </w:t>
      </w:r>
      <w:r w:rsidRPr="00487727">
        <w:rPr>
          <w:rFonts w:ascii="Times New Roman" w:hAnsi="Times New Roman" w:cs="Times New Roman"/>
          <w:sz w:val="24"/>
          <w:szCs w:val="24"/>
        </w:rPr>
        <w:lastRenderedPageBreak/>
        <w:t>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на официальном сайте органа, </w:t>
      </w:r>
      <w:r w:rsidRPr="00487727">
        <w:rPr>
          <w:rFonts w:ascii="Times New Roman" w:hAnsi="Times New Roman" w:cs="Times New Roman"/>
          <w:sz w:val="24"/>
          <w:szCs w:val="24"/>
        </w:rPr>
        <w:lastRenderedPageBreak/>
        <w:t>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8" w:name="Par395"/>
      <w:bookmarkStart w:id="9" w:name="Par454"/>
      <w:bookmarkStart w:id="10" w:name="Par469"/>
      <w:bookmarkEnd w:id="8"/>
      <w:bookmarkEnd w:id="9"/>
      <w:bookmarkEnd w:id="10"/>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3.1.1. Предоставление муниципальной услуги регламентирует порядок приема </w:t>
      </w:r>
      <w:r w:rsidR="009C5ABC">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эксп</w:t>
      </w:r>
      <w:r w:rsidR="009C5ABC">
        <w:rPr>
          <w:rFonts w:ascii="Times New Roman" w:eastAsiaTheme="majorEastAsia" w:hAnsi="Times New Roman" w:cs="Times New Roman"/>
          <w:color w:val="17365D" w:themeColor="text2" w:themeShade="BF"/>
          <w:spacing w:val="5"/>
          <w:kern w:val="28"/>
          <w:sz w:val="24"/>
          <w:szCs w:val="24"/>
        </w:rPr>
        <w:t xml:space="preserve">луатацию после переустройства и </w:t>
      </w:r>
      <w:r w:rsidRPr="005232D4">
        <w:rPr>
          <w:rFonts w:ascii="Times New Roman" w:eastAsiaTheme="majorEastAsia" w:hAnsi="Times New Roman" w:cs="Times New Roman"/>
          <w:color w:val="17365D" w:themeColor="text2" w:themeShade="BF"/>
          <w:spacing w:val="5"/>
          <w:kern w:val="28"/>
          <w:sz w:val="24"/>
          <w:szCs w:val="24"/>
        </w:rPr>
        <w:t>(</w:t>
      </w:r>
      <w:r w:rsidR="009C5ABC">
        <w:rPr>
          <w:rFonts w:ascii="Times New Roman" w:eastAsiaTheme="majorEastAsia" w:hAnsi="Times New Roman" w:cs="Times New Roman"/>
          <w:color w:val="17365D" w:themeColor="text2" w:themeShade="BF"/>
          <w:spacing w:val="5"/>
          <w:kern w:val="28"/>
          <w:sz w:val="24"/>
          <w:szCs w:val="24"/>
        </w:rPr>
        <w:t xml:space="preserve">или) </w:t>
      </w:r>
      <w:r w:rsidRPr="005232D4">
        <w:rPr>
          <w:rFonts w:ascii="Times New Roman" w:eastAsiaTheme="majorEastAsia" w:hAnsi="Times New Roman" w:cs="Times New Roman"/>
          <w:color w:val="17365D" w:themeColor="text2" w:themeShade="BF"/>
          <w:spacing w:val="5"/>
          <w:kern w:val="28"/>
          <w:sz w:val="24"/>
          <w:szCs w:val="24"/>
        </w:rPr>
        <w:t xml:space="preserve">перепланировки помещения </w:t>
      </w:r>
      <w:r w:rsidR="009C5ABC">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 и включает в себя следующие административные процедуры:</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прием документов, необходимых для оказания муниципальной услуги – 1 рабочий день;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рассмотрение заявления об оказании муниципальной услуги – 15 рабочих дней;</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 xml:space="preserve">- издание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r w:rsidRPr="005232D4" w:rsidDel="00AB5468">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2 рабочих дня;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 направление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r w:rsidRPr="005232D4" w:rsidDel="00AB5468">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1 рабочий день.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 Прием документов, необходимых для оказания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3.1.2.1. Основание для начала административной процедуры: поступление </w:t>
      </w:r>
      <w:r w:rsidRPr="005232D4">
        <w:rPr>
          <w:rFonts w:ascii="Times New Roman" w:eastAsiaTheme="majorEastAsia" w:hAnsi="Times New Roman" w:cs="Times New Roman"/>
          <w:color w:val="17365D" w:themeColor="text2" w:themeShade="BF"/>
          <w:spacing w:val="5"/>
          <w:kern w:val="28"/>
          <w:sz w:val="24"/>
          <w:szCs w:val="24"/>
        </w:rPr>
        <w:br/>
        <w:t>в администрацию заявления и документов, перечисленных в пункте 2.6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3.1.2.2. Содержание административног</w:t>
      </w:r>
      <w:r w:rsidR="009C5ABC">
        <w:rPr>
          <w:rFonts w:ascii="Times New Roman" w:eastAsiaTheme="majorEastAsia" w:hAnsi="Times New Roman" w:cs="Times New Roman"/>
          <w:color w:val="17365D" w:themeColor="text2" w:themeShade="BF"/>
          <w:spacing w:val="5"/>
          <w:kern w:val="28"/>
          <w:sz w:val="24"/>
          <w:szCs w:val="24"/>
        </w:rPr>
        <w:t xml:space="preserve">о действия, продолжительность и </w:t>
      </w:r>
      <w:r w:rsidRPr="005232D4">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делопроизводство, принимает представленные (направленные) за</w:t>
      </w:r>
      <w:r w:rsidR="009C5ABC">
        <w:rPr>
          <w:rFonts w:ascii="Times New Roman" w:eastAsiaTheme="majorEastAsia" w:hAnsi="Times New Roman" w:cs="Times New Roman"/>
          <w:color w:val="17365D" w:themeColor="text2" w:themeShade="BF"/>
          <w:spacing w:val="5"/>
          <w:kern w:val="28"/>
          <w:sz w:val="24"/>
          <w:szCs w:val="24"/>
        </w:rPr>
        <w:t xml:space="preserve">явителем заявление и документы </w:t>
      </w:r>
      <w:r w:rsidRPr="005232D4">
        <w:rPr>
          <w:rFonts w:ascii="Times New Roman" w:eastAsiaTheme="majorEastAsia" w:hAnsi="Times New Roman" w:cs="Times New Roman"/>
          <w:color w:val="17365D" w:themeColor="text2" w:themeShade="BF"/>
          <w:spacing w:val="5"/>
          <w:kern w:val="28"/>
          <w:sz w:val="24"/>
          <w:szCs w:val="24"/>
        </w:rPr>
        <w:t>и регистрирует их в соответствии с правилами делопроизводства, установленными в администрации, не позднее 1 рабочего дня со дня поступления.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Заявителю должностным лицом, ответственным за делопроизводство, выдается расписка в получении документов</w:t>
      </w:r>
      <w:r w:rsidR="009C5ABC">
        <w:rPr>
          <w:rFonts w:ascii="Times New Roman" w:eastAsiaTheme="majorEastAsia" w:hAnsi="Times New Roman" w:cs="Times New Roman"/>
          <w:color w:val="17365D" w:themeColor="text2" w:themeShade="BF"/>
          <w:spacing w:val="5"/>
          <w:kern w:val="28"/>
          <w:sz w:val="24"/>
          <w:szCs w:val="24"/>
        </w:rPr>
        <w:t xml:space="preserve">, копий документов с указанием </w:t>
      </w:r>
      <w:r w:rsidRPr="005232D4">
        <w:rPr>
          <w:rFonts w:ascii="Times New Roman" w:eastAsiaTheme="majorEastAsia" w:hAnsi="Times New Roman" w:cs="Times New Roman"/>
          <w:color w:val="17365D" w:themeColor="text2" w:themeShade="BF"/>
          <w:spacing w:val="5"/>
          <w:kern w:val="28"/>
          <w:sz w:val="24"/>
          <w:szCs w:val="24"/>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Срок выполнения административной процедуры составляет не более 1 рабочего дня.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bookmarkStart w:id="11" w:name="sub_6001"/>
      <w:r w:rsidRPr="005232D4">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 регистрация (отказ в регистрации) заявления о предо</w:t>
      </w:r>
      <w:r w:rsidR="009C5ABC">
        <w:rPr>
          <w:rFonts w:ascii="Times New Roman" w:eastAsiaTheme="majorEastAsia" w:hAnsi="Times New Roman" w:cs="Times New Roman"/>
          <w:color w:val="17365D" w:themeColor="text2" w:themeShade="BF"/>
          <w:spacing w:val="5"/>
          <w:kern w:val="28"/>
          <w:sz w:val="24"/>
          <w:szCs w:val="24"/>
        </w:rPr>
        <w:t xml:space="preserve">ставлении муниципальной услуги </w:t>
      </w:r>
      <w:r w:rsidRPr="005232D4">
        <w:rPr>
          <w:rFonts w:ascii="Times New Roman" w:eastAsiaTheme="majorEastAsia" w:hAnsi="Times New Roman" w:cs="Times New Roman"/>
          <w:color w:val="17365D" w:themeColor="text2" w:themeShade="BF"/>
          <w:spacing w:val="5"/>
          <w:kern w:val="28"/>
          <w:sz w:val="24"/>
          <w:szCs w:val="24"/>
        </w:rPr>
        <w:t>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 Рассмотрение заявления об оказании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Приобщение к заявлению и документам решения о согласовании переустройства и (или) перепланировки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порядке, предусмотренном пунктом 2.7 настоящего административного регламента в течение 15 рабочих дне</w:t>
      </w:r>
      <w:r w:rsidR="009C5ABC">
        <w:rPr>
          <w:rFonts w:ascii="Times New Roman" w:eastAsiaTheme="majorEastAsia" w:hAnsi="Times New Roman" w:cs="Times New Roman"/>
          <w:color w:val="17365D" w:themeColor="text2" w:themeShade="BF"/>
          <w:spacing w:val="5"/>
          <w:kern w:val="28"/>
          <w:sz w:val="24"/>
          <w:szCs w:val="24"/>
        </w:rPr>
        <w:t xml:space="preserve">й </w:t>
      </w:r>
      <w:proofErr w:type="gramStart"/>
      <w:r w:rsidR="009C5ABC">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009C5ABC">
        <w:rPr>
          <w:rFonts w:ascii="Times New Roman" w:eastAsiaTheme="majorEastAsia" w:hAnsi="Times New Roman" w:cs="Times New Roman"/>
          <w:color w:val="17365D" w:themeColor="text2" w:themeShade="BF"/>
          <w:spacing w:val="5"/>
          <w:kern w:val="28"/>
          <w:sz w:val="24"/>
          <w:szCs w:val="24"/>
        </w:rPr>
        <w:t xml:space="preserve"> заявления </w:t>
      </w:r>
      <w:r w:rsidRPr="005232D4">
        <w:rPr>
          <w:rFonts w:ascii="Times New Roman" w:eastAsiaTheme="majorEastAsia" w:hAnsi="Times New Roman" w:cs="Times New Roman"/>
          <w:color w:val="17365D" w:themeColor="text2" w:themeShade="BF"/>
          <w:spacing w:val="5"/>
          <w:kern w:val="28"/>
          <w:sz w:val="24"/>
          <w:szCs w:val="24"/>
        </w:rPr>
        <w:t>о предоставлении муниципальной услуги 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Организация и проведение осмотра Комиссией переустроенного и (или) перепланированного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xml:space="preserve">в течение 15 рабочих дней </w:t>
      </w:r>
      <w:proofErr w:type="gramStart"/>
      <w:r w:rsidRPr="005232D4">
        <w:rPr>
          <w:rFonts w:ascii="Times New Roman" w:eastAsiaTheme="majorEastAsia" w:hAnsi="Times New Roman" w:cs="Times New Roman"/>
          <w:color w:val="17365D" w:themeColor="text2" w:themeShade="BF"/>
          <w:spacing w:val="5"/>
          <w:kern w:val="28"/>
          <w:sz w:val="24"/>
          <w:szCs w:val="24"/>
        </w:rPr>
        <w:t xml:space="preserve">с даты </w:t>
      </w:r>
      <w:r w:rsidRPr="005232D4">
        <w:rPr>
          <w:rFonts w:ascii="Times New Roman" w:eastAsiaTheme="majorEastAsia" w:hAnsi="Times New Roman" w:cs="Times New Roman"/>
          <w:color w:val="17365D" w:themeColor="text2" w:themeShade="BF"/>
          <w:spacing w:val="5"/>
          <w:kern w:val="28"/>
          <w:sz w:val="24"/>
          <w:szCs w:val="24"/>
        </w:rPr>
        <w:lastRenderedPageBreak/>
        <w:t>регистрации</w:t>
      </w:r>
      <w:proofErr w:type="gramEnd"/>
      <w:r w:rsidRPr="005232D4">
        <w:rPr>
          <w:rFonts w:ascii="Times New Roman" w:eastAsiaTheme="majorEastAsia" w:hAnsi="Times New Roman" w:cs="Times New Roman"/>
          <w:color w:val="17365D" w:themeColor="text2" w:themeShade="BF"/>
          <w:spacing w:val="5"/>
          <w:kern w:val="28"/>
          <w:sz w:val="24"/>
          <w:szCs w:val="24"/>
        </w:rPr>
        <w:t xml:space="preserve"> заявления о предо</w:t>
      </w:r>
      <w:r w:rsidR="009C5ABC">
        <w:rPr>
          <w:rFonts w:ascii="Times New Roman" w:eastAsiaTheme="majorEastAsia" w:hAnsi="Times New Roman" w:cs="Times New Roman"/>
          <w:color w:val="17365D" w:themeColor="text2" w:themeShade="BF"/>
          <w:spacing w:val="5"/>
          <w:kern w:val="28"/>
          <w:sz w:val="24"/>
          <w:szCs w:val="24"/>
        </w:rPr>
        <w:t xml:space="preserve">ставлении муниципальной услуги </w:t>
      </w:r>
      <w:r w:rsidRPr="005232D4">
        <w:rPr>
          <w:rFonts w:ascii="Times New Roman" w:eastAsiaTheme="majorEastAsia" w:hAnsi="Times New Roman" w:cs="Times New Roman"/>
          <w:color w:val="17365D" w:themeColor="text2" w:themeShade="BF"/>
          <w:spacing w:val="5"/>
          <w:kern w:val="28"/>
          <w:sz w:val="24"/>
          <w:szCs w:val="24"/>
        </w:rPr>
        <w:t>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5232D4">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5232D4">
        <w:rPr>
          <w:rFonts w:ascii="Times New Roman" w:eastAsiaTheme="majorEastAsia" w:hAnsi="Times New Roman" w:cs="Times New Roman"/>
          <w:color w:val="17365D" w:themeColor="text2" w:themeShade="BF"/>
          <w:spacing w:val="5"/>
          <w:kern w:val="28"/>
          <w:sz w:val="24"/>
          <w:szCs w:val="24"/>
        </w:rPr>
        <w:t xml:space="preserve"> второй административной процедуры.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3.1.5. Направление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3.1.5.2. Содержание административног</w:t>
      </w:r>
      <w:r w:rsidR="009C5ABC">
        <w:rPr>
          <w:rFonts w:ascii="Times New Roman" w:eastAsiaTheme="majorEastAsia" w:hAnsi="Times New Roman" w:cs="Times New Roman"/>
          <w:color w:val="17365D" w:themeColor="text2" w:themeShade="BF"/>
          <w:spacing w:val="5"/>
          <w:kern w:val="28"/>
          <w:sz w:val="24"/>
          <w:szCs w:val="24"/>
        </w:rPr>
        <w:t xml:space="preserve">о действия,  продолжительность </w:t>
      </w:r>
      <w:r w:rsidRPr="005232D4">
        <w:rPr>
          <w:rFonts w:ascii="Times New Roman" w:eastAsiaTheme="majorEastAsia" w:hAnsi="Times New Roman" w:cs="Times New Roman"/>
          <w:color w:val="17365D" w:themeColor="text2" w:themeShade="BF"/>
          <w:spacing w:val="5"/>
          <w:kern w:val="28"/>
          <w:sz w:val="24"/>
          <w:szCs w:val="24"/>
        </w:rPr>
        <w:t>и (или) максимальный срок его выполнения: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делопроизводство, регистрирует результат предоставления муниципаль</w:t>
      </w:r>
      <w:r>
        <w:rPr>
          <w:rFonts w:ascii="Times New Roman" w:eastAsiaTheme="majorEastAsia" w:hAnsi="Times New Roman" w:cs="Times New Roman"/>
          <w:color w:val="17365D" w:themeColor="text2" w:themeShade="BF"/>
          <w:spacing w:val="5"/>
          <w:kern w:val="28"/>
          <w:sz w:val="24"/>
          <w:szCs w:val="24"/>
        </w:rPr>
        <w:t xml:space="preserve">ной услуги: акт Комиссии </w:t>
      </w:r>
      <w:r w:rsidRPr="005232D4">
        <w:rPr>
          <w:rFonts w:ascii="Times New Roman" w:eastAsiaTheme="majorEastAsia" w:hAnsi="Times New Roman" w:cs="Times New Roman"/>
          <w:color w:val="17365D" w:themeColor="text2" w:themeShade="BF"/>
          <w:spacing w:val="5"/>
          <w:kern w:val="28"/>
          <w:sz w:val="24"/>
          <w:szCs w:val="24"/>
        </w:rPr>
        <w:t>о завершении (отказе в подтверждении завершения) переустройства и (или) перепланировки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w:t>
      </w:r>
      <w:r>
        <w:rPr>
          <w:rFonts w:ascii="Times New Roman" w:eastAsiaTheme="majorEastAsia" w:hAnsi="Times New Roman" w:cs="Times New Roman"/>
          <w:color w:val="17365D" w:themeColor="text2" w:themeShade="BF"/>
          <w:spacing w:val="5"/>
          <w:kern w:val="28"/>
          <w:sz w:val="24"/>
          <w:szCs w:val="24"/>
        </w:rPr>
        <w:t xml:space="preserve">изводство, направляет результат </w:t>
      </w:r>
      <w:r w:rsidRPr="005232D4">
        <w:rPr>
          <w:rFonts w:ascii="Times New Roman" w:eastAsiaTheme="majorEastAsia" w:hAnsi="Times New Roman" w:cs="Times New Roman"/>
          <w:color w:val="17365D" w:themeColor="text2" w:themeShade="BF"/>
          <w:spacing w:val="5"/>
          <w:kern w:val="28"/>
          <w:sz w:val="24"/>
          <w:szCs w:val="24"/>
        </w:rPr>
        <w:t>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3.1.5.3. Лицо, ответственное за выполнение административной процедуры: должностное лицо, ответственное за делопроизводство.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3.2. Особенности выполнения административных процедур в электронной форме.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5232D4">
          <w:rPr>
            <w:rStyle w:val="a6"/>
            <w:rFonts w:ascii="Times New Roman" w:eastAsiaTheme="majorEastAsia" w:hAnsi="Times New Roman" w:cs="Times New Roman"/>
            <w:color w:val="auto"/>
            <w:spacing w:val="5"/>
            <w:kern w:val="28"/>
            <w:sz w:val="24"/>
            <w:szCs w:val="24"/>
            <w:u w:val="none"/>
          </w:rPr>
          <w:t>законом</w:t>
        </w:r>
      </w:hyperlink>
      <w:r w:rsidRPr="005232D4">
        <w:rPr>
          <w:rFonts w:ascii="Times New Roman" w:eastAsiaTheme="majorEastAsia" w:hAnsi="Times New Roman" w:cs="Times New Roman"/>
          <w:color w:val="17365D" w:themeColor="text2" w:themeShade="BF"/>
          <w:spacing w:val="5"/>
          <w:kern w:val="28"/>
          <w:sz w:val="24"/>
          <w:szCs w:val="24"/>
        </w:rPr>
        <w:t xml:space="preserve"> № 210-ФЗ, Федеральным </w:t>
      </w:r>
      <w:hyperlink r:id="rId19" w:history="1">
        <w:r w:rsidRPr="005232D4">
          <w:rPr>
            <w:rStyle w:val="a6"/>
            <w:rFonts w:ascii="Times New Roman" w:eastAsiaTheme="majorEastAsia" w:hAnsi="Times New Roman" w:cs="Times New Roman"/>
            <w:color w:val="auto"/>
            <w:spacing w:val="5"/>
            <w:kern w:val="28"/>
            <w:sz w:val="24"/>
            <w:szCs w:val="24"/>
            <w:u w:val="none"/>
          </w:rPr>
          <w:t>законом</w:t>
        </w:r>
      </w:hyperlink>
      <w:r w:rsidRPr="005232D4">
        <w:rPr>
          <w:rFonts w:ascii="Times New Roman" w:eastAsiaTheme="majorEastAsia" w:hAnsi="Times New Roman" w:cs="Times New Roman"/>
          <w:color w:val="17365D" w:themeColor="text2" w:themeShade="BF"/>
          <w:spacing w:val="5"/>
          <w:kern w:val="28"/>
          <w:sz w:val="24"/>
          <w:szCs w:val="24"/>
        </w:rPr>
        <w:t xml:space="preserve"> от 27.07.2006 </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xml:space="preserve">№ 149-ФЗ «Об информации, информационных технологиях и о защите информации», </w:t>
      </w:r>
      <w:hyperlink r:id="rId20" w:history="1">
        <w:r w:rsidRPr="005232D4">
          <w:rPr>
            <w:rStyle w:val="a6"/>
            <w:rFonts w:ascii="Times New Roman" w:eastAsiaTheme="majorEastAsia" w:hAnsi="Times New Roman" w:cs="Times New Roman"/>
            <w:color w:val="auto"/>
            <w:spacing w:val="5"/>
            <w:kern w:val="28"/>
            <w:sz w:val="24"/>
            <w:szCs w:val="24"/>
            <w:u w:val="none"/>
          </w:rPr>
          <w:t>постановлением</w:t>
        </w:r>
      </w:hyperlink>
      <w:r w:rsidRPr="005232D4">
        <w:rPr>
          <w:rFonts w:ascii="Times New Roman" w:eastAsiaTheme="majorEastAsia" w:hAnsi="Times New Roman" w:cs="Times New Roman"/>
          <w:color w:val="17365D" w:themeColor="text2" w:themeShade="BF"/>
          <w:spacing w:val="5"/>
          <w:kern w:val="28"/>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232D4">
        <w:rPr>
          <w:rFonts w:ascii="Times New Roman" w:eastAsiaTheme="majorEastAsia" w:hAnsi="Times New Roman" w:cs="Times New Roman"/>
          <w:color w:val="17365D" w:themeColor="text2" w:themeShade="BF"/>
          <w:spacing w:val="5"/>
          <w:kern w:val="28"/>
          <w:sz w:val="24"/>
          <w:szCs w:val="24"/>
        </w:rPr>
        <w:t>ии и ау</w:t>
      </w:r>
      <w:proofErr w:type="gramEnd"/>
      <w:r w:rsidRPr="005232D4">
        <w:rPr>
          <w:rFonts w:ascii="Times New Roman" w:eastAsiaTheme="majorEastAsia" w:hAnsi="Times New Roman" w:cs="Times New Roman"/>
          <w:color w:val="17365D" w:themeColor="text2" w:themeShade="BF"/>
          <w:spacing w:val="5"/>
          <w:kern w:val="28"/>
          <w:sz w:val="24"/>
          <w:szCs w:val="24"/>
        </w:rPr>
        <w:t>тентификации (далее - ЕСИА).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3.2.3. Муниципальная услуга может быть получена через ПГУ ЛО либо через ЕПГУ следующими способами: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без личной явки на прием в Администрацию.</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в личном кабинете на ЕПГУ или на ПГУ ЛО заполнить в электронной форме заявление на оказание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5232D4">
        <w:rPr>
          <w:rFonts w:ascii="Times New Roman" w:eastAsiaTheme="majorEastAsia" w:hAnsi="Times New Roman" w:cs="Times New Roman"/>
          <w:color w:val="17365D" w:themeColor="text2" w:themeShade="BF"/>
          <w:spacing w:val="5"/>
          <w:kern w:val="28"/>
          <w:sz w:val="24"/>
          <w:szCs w:val="24"/>
        </w:rPr>
        <w:t>дств св</w:t>
      </w:r>
      <w:proofErr w:type="gramEnd"/>
      <w:r w:rsidRPr="005232D4">
        <w:rPr>
          <w:rFonts w:ascii="Times New Roman" w:eastAsiaTheme="majorEastAsia" w:hAnsi="Times New Roman" w:cs="Times New Roman"/>
          <w:color w:val="17365D" w:themeColor="text2" w:themeShade="BF"/>
          <w:spacing w:val="5"/>
          <w:kern w:val="28"/>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w:t>
      </w:r>
      <w:hyperlink w:anchor="P99" w:history="1">
        <w:r w:rsidRPr="005232D4">
          <w:rPr>
            <w:rStyle w:val="a6"/>
            <w:rFonts w:ascii="Times New Roman" w:eastAsiaTheme="majorEastAsia" w:hAnsi="Times New Roman" w:cs="Times New Roman"/>
            <w:color w:val="auto"/>
            <w:spacing w:val="5"/>
            <w:kern w:val="28"/>
            <w:sz w:val="24"/>
            <w:szCs w:val="24"/>
            <w:u w:val="none"/>
          </w:rPr>
          <w:t>пункте 2.6</w:t>
        </w:r>
      </w:hyperlink>
      <w:r w:rsidRPr="005232D4">
        <w:rPr>
          <w:rFonts w:ascii="Times New Roman" w:eastAsiaTheme="majorEastAsia" w:hAnsi="Times New Roman" w:cs="Times New Roman"/>
          <w:color w:val="17365D" w:themeColor="text2" w:themeShade="BF"/>
          <w:spacing w:val="5"/>
          <w:kern w:val="28"/>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sidR="00DA384A">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и приложением копии документа, содержащего опечатки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ошибки.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3.3.2. </w:t>
      </w:r>
      <w:proofErr w:type="gramStart"/>
      <w:r w:rsidRPr="005232D4">
        <w:rPr>
          <w:rFonts w:ascii="Times New Roman" w:eastAsiaTheme="majorEastAsia" w:hAnsi="Times New Roman" w:cs="Times New Roman"/>
          <w:color w:val="17365D" w:themeColor="text2" w:themeShade="BF"/>
          <w:spacing w:val="5"/>
          <w:kern w:val="28"/>
          <w:sz w:val="24"/>
          <w:szCs w:val="24"/>
        </w:rPr>
        <w:t>В течение 5 рабочих дней со дня регистрации заявления об исправлении опечаток и</w:t>
      </w:r>
      <w:r>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232D4">
        <w:rPr>
          <w:rFonts w:ascii="Times New Roman" w:eastAsiaTheme="majorEastAsia" w:hAnsi="Times New Roman" w:cs="Times New Roman"/>
          <w:color w:val="17365D" w:themeColor="text2" w:themeShade="BF"/>
          <w:spacing w:val="5"/>
          <w:kern w:val="28"/>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3" w:name="Par491"/>
      <w:bookmarkEnd w:id="13"/>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w:t>
      </w:r>
      <w:r w:rsidR="004B6740">
        <w:rPr>
          <w:rFonts w:ascii="Times New Roman" w:hAnsi="Times New Roman" w:cs="Times New Roman"/>
          <w:sz w:val="24"/>
          <w:szCs w:val="24"/>
        </w:rPr>
        <w:lastRenderedPageBreak/>
        <w:t xml:space="preserve">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lastRenderedPageBreak/>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(наименование органа местного</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самоуправления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w:t>
      </w:r>
    </w:p>
    <w:p w:rsid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муниципального образования)</w:t>
      </w:r>
    </w:p>
    <w:p w:rsidR="00D3372D" w:rsidRPr="00EC38F1" w:rsidRDefault="00D3372D"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D3372D" w:rsidRPr="00546504"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r w:rsidRPr="00546504">
        <w:rPr>
          <w:rFonts w:ascii="Courier New" w:eastAsia="Times New Roman" w:hAnsi="Courier New" w:cs="Courier New"/>
          <w:b/>
          <w:bCs/>
          <w:sz w:val="20"/>
          <w:szCs w:val="20"/>
        </w:rPr>
        <w:t>Заявление</w:t>
      </w:r>
      <w:r w:rsidRPr="00546504">
        <w:rPr>
          <w:rFonts w:ascii="Courier New" w:eastAsia="Times New Roman" w:hAnsi="Courier New" w:cs="Courier New"/>
          <w:b/>
          <w:bCs/>
          <w:sz w:val="20"/>
          <w:szCs w:val="20"/>
        </w:rPr>
        <w:br/>
        <w:t>о приеме в эксплуатацию</w:t>
      </w:r>
    </w:p>
    <w:p w:rsidR="00D3372D" w:rsidRPr="00546504"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r w:rsidRPr="00546504">
        <w:rPr>
          <w:rFonts w:ascii="Courier New" w:eastAsia="Times New Roman" w:hAnsi="Courier New" w:cs="Courier New"/>
          <w:b/>
          <w:bCs/>
          <w:sz w:val="20"/>
          <w:szCs w:val="20"/>
        </w:rPr>
        <w:t>после переустройства и (или) перепланировки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Cs/>
          <w:sz w:val="20"/>
          <w:szCs w:val="20"/>
        </w:rPr>
      </w:pPr>
      <w:r w:rsidRPr="00546504">
        <w:rPr>
          <w:rFonts w:ascii="Courier New" w:eastAsia="Times New Roman" w:hAnsi="Courier New" w:cs="Courier New"/>
          <w:b/>
          <w:bCs/>
          <w:sz w:val="20"/>
          <w:szCs w:val="20"/>
        </w:rPr>
        <w:t>помещения в многоквартирном доме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от  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roofErr w:type="gramStart"/>
      <w:r w:rsidRPr="00D3372D">
        <w:rPr>
          <w:rFonts w:ascii="Courier New" w:eastAsia="Times New Roman" w:hAnsi="Courier New" w:cs="Courier New"/>
          <w:bCs/>
          <w:sz w:val="20"/>
          <w:szCs w:val="20"/>
        </w:rPr>
        <w:t>(указывается наниматель, либо арендатор, либо собственник помещения, либо собственники</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помещения, находящегося в общей собственности двух и более лиц, в случае, если ни один</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из собственников либо иных лиц не </w:t>
      </w:r>
      <w:proofErr w:type="gramStart"/>
      <w:r w:rsidRPr="00D3372D">
        <w:rPr>
          <w:rFonts w:ascii="Courier New" w:eastAsia="Times New Roman" w:hAnsi="Courier New" w:cs="Courier New"/>
          <w:bCs/>
          <w:sz w:val="20"/>
          <w:szCs w:val="20"/>
        </w:rPr>
        <w:t>уполномочен</w:t>
      </w:r>
      <w:proofErr w:type="gramEnd"/>
      <w:r w:rsidRPr="00D3372D">
        <w:rPr>
          <w:rFonts w:ascii="Courier New" w:eastAsia="Times New Roman" w:hAnsi="Courier New" w:cs="Courier New"/>
          <w:bCs/>
          <w:sz w:val="20"/>
          <w:szCs w:val="20"/>
        </w:rPr>
        <w:t xml:space="preserve"> в установленном порядке представлять их интересы)</w:t>
      </w:r>
      <w:r w:rsidRPr="00D3372D">
        <w:rPr>
          <w:rFonts w:ascii="Courier New" w:eastAsia="Times New Roman" w:hAnsi="Courier New" w:cs="Courier New"/>
          <w:bCs/>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5.15pt" o:ole="">
            <v:imagedata r:id="rId23" o:title=""/>
          </v:shape>
          <o:OLEObject Type="Embed" ProgID="Equation.3" ShapeID="_x0000_i1025" DrawAspect="Content" ObjectID="_1703511451" r:id="rId24"/>
        </w:objec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Место нахождения помещения в многоквартирном доме:  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     </w:t>
      </w:r>
      <w:proofErr w:type="gramStart"/>
      <w:r w:rsidRPr="00D3372D">
        <w:rPr>
          <w:rFonts w:ascii="Courier New" w:eastAsia="Times New Roman" w:hAnsi="Courier New" w:cs="Courier New"/>
          <w:bCs/>
          <w:sz w:val="20"/>
          <w:szCs w:val="20"/>
        </w:rPr>
        <w:t>(указывается полный адрес: субъект Российской Федерации,</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муниципальное образование, поселение, улица, дом, корпус, строение,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квартира (комната), подъезд, этаж)</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Собственни</w:t>
      </w:r>
      <w:proofErr w:type="gramStart"/>
      <w:r w:rsidRPr="00D3372D">
        <w:rPr>
          <w:rFonts w:ascii="Courier New" w:eastAsia="Times New Roman" w:hAnsi="Courier New" w:cs="Courier New"/>
          <w:bCs/>
          <w:sz w:val="20"/>
          <w:szCs w:val="20"/>
        </w:rPr>
        <w:t>к(</w:t>
      </w:r>
      <w:proofErr w:type="gramEnd"/>
      <w:r w:rsidRPr="00D3372D">
        <w:rPr>
          <w:rFonts w:ascii="Courier New" w:eastAsia="Times New Roman" w:hAnsi="Courier New" w:cs="Courier New"/>
          <w:bCs/>
          <w:sz w:val="20"/>
          <w:szCs w:val="20"/>
        </w:rPr>
        <w:t>и) помещения в многоквартирном доме:  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Прошу принять в эксплуатацию после 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(переустройства, перепланировки, переустройства и перепланировки – </w:t>
      </w:r>
      <w:proofErr w:type="gramStart"/>
      <w:r w:rsidRPr="00D3372D">
        <w:rPr>
          <w:rFonts w:ascii="Courier New" w:eastAsia="Times New Roman" w:hAnsi="Courier New" w:cs="Courier New"/>
          <w:bCs/>
          <w:sz w:val="20"/>
          <w:szCs w:val="20"/>
        </w:rPr>
        <w:t>нужное</w:t>
      </w:r>
      <w:proofErr w:type="gramEnd"/>
      <w:r w:rsidRPr="00D3372D">
        <w:rPr>
          <w:rFonts w:ascii="Courier New" w:eastAsia="Times New Roman" w:hAnsi="Courier New" w:cs="Courier New"/>
          <w:bCs/>
          <w:sz w:val="20"/>
          <w:szCs w:val="20"/>
        </w:rPr>
        <w:t xml:space="preserve"> указать)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помещения в многоквартирном доме, занимаемого на основании  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(права собственности, договора найма, договора аренды – </w:t>
      </w:r>
      <w:proofErr w:type="gramStart"/>
      <w:r w:rsidRPr="00D3372D">
        <w:rPr>
          <w:rFonts w:ascii="Courier New" w:eastAsia="Times New Roman" w:hAnsi="Courier New" w:cs="Courier New"/>
          <w:bCs/>
          <w:sz w:val="20"/>
          <w:szCs w:val="20"/>
        </w:rPr>
        <w:t>нужное</w:t>
      </w:r>
      <w:proofErr w:type="gramEnd"/>
      <w:r w:rsidRPr="00D3372D">
        <w:rPr>
          <w:rFonts w:ascii="Courier New" w:eastAsia="Times New Roman" w:hAnsi="Courier New" w:cs="Courier New"/>
          <w:bCs/>
          <w:sz w:val="20"/>
          <w:szCs w:val="20"/>
        </w:rPr>
        <w:t xml:space="preserve"> указать)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Ремонтные работы производились на основании: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1. Решения «О согласовании переустройства и (или) перепланировки помещения в многоквартирном доме» </w:t>
      </w:r>
      <w:proofErr w:type="gramStart"/>
      <w:r w:rsidRPr="00D3372D">
        <w:rPr>
          <w:rFonts w:ascii="Courier New" w:eastAsia="Times New Roman" w:hAnsi="Courier New" w:cs="Courier New"/>
          <w:bCs/>
          <w:sz w:val="20"/>
          <w:szCs w:val="20"/>
        </w:rPr>
        <w:t>от</w:t>
      </w:r>
      <w:proofErr w:type="gramEnd"/>
      <w:r w:rsidRPr="00D3372D">
        <w:rPr>
          <w:rFonts w:ascii="Courier New" w:eastAsia="Times New Roman" w:hAnsi="Courier New" w:cs="Courier New"/>
          <w:bCs/>
          <w:sz w:val="20"/>
          <w:szCs w:val="20"/>
        </w:rPr>
        <w:t xml:space="preserve"> _______________________ № 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2. Представленного проекта (проектной документации), выполненной 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(указывается наименование проектной организации, номер лицензии на производство данного вида работ)</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roofErr w:type="gramStart"/>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object w:dxaOrig="120" w:dyaOrig="300">
          <v:shape id="_x0000_i1026" type="#_x0000_t75" style="width:6.05pt;height:15.15pt" o:ole="">
            <v:imagedata r:id="rId25" o:title=""/>
          </v:shape>
          <o:OLEObject Type="Embed" ProgID="Equation.3" ShapeID="_x0000_i1026" DrawAspect="Content" ObjectID="_1703511452" r:id="rId26"/>
        </w:object>
      </w:r>
      <w:r w:rsidRPr="00D3372D">
        <w:rPr>
          <w:rFonts w:ascii="Courier New" w:eastAsia="Times New Roman" w:hAnsi="Courier New" w:cs="Courier New"/>
          <w:bCs/>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Дополнительно может указываться адрес электронной почты</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3. Перепланировка и (или) переустройство осуществлялись_________________________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(указывается наименование подрядной организации, номер лицензии на производство данного вида работ)</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4. Предъявленное к приему в эксплуатацию завершенное переустройством и (или) перепланировкой помещения в многоквартирном доме</w:t>
      </w:r>
      <w:r w:rsidRPr="00D3372D" w:rsidDel="00B02349">
        <w:rPr>
          <w:rFonts w:ascii="Courier New" w:eastAsia="Times New Roman" w:hAnsi="Courier New" w:cs="Courier New"/>
          <w:bCs/>
          <w:sz w:val="20"/>
          <w:szCs w:val="20"/>
        </w:rPr>
        <w:t xml:space="preserve"> </w:t>
      </w:r>
      <w:r w:rsidRPr="00D3372D">
        <w:rPr>
          <w:rFonts w:ascii="Courier New" w:eastAsia="Times New Roman" w:hAnsi="Courier New" w:cs="Courier New"/>
          <w:bCs/>
          <w:sz w:val="20"/>
          <w:szCs w:val="20"/>
        </w:rPr>
        <w:t xml:space="preserve">имеет следующие показатели: </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(указываются параметры помещения, выявленные по данным инвентаризации после переустройства и (или) перепланировки помещения)</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Установленное в помещении оборудование соответствует проекту (проектной документации) и имеет соответствующие сертификаты качества.</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 заявлению прилагаются следующие документы:</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3372D" w:rsidRPr="00D3372D" w:rsidTr="00546504">
        <w:trPr>
          <w:cantSplit/>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 </w:t>
            </w:r>
            <w:proofErr w:type="gramStart"/>
            <w:r w:rsidRPr="00D3372D">
              <w:rPr>
                <w:rFonts w:ascii="Courier New" w:eastAsia="Times New Roman" w:hAnsi="Courier New" w:cs="Courier New"/>
                <w:bCs/>
                <w:sz w:val="20"/>
                <w:szCs w:val="20"/>
              </w:rPr>
              <w:t>п</w:t>
            </w:r>
            <w:proofErr w:type="gramEnd"/>
            <w:r w:rsidRPr="00D3372D">
              <w:rPr>
                <w:rFonts w:ascii="Courier New" w:eastAsia="Times New Roman" w:hAnsi="Courier New" w:cs="Courier New"/>
                <w:bCs/>
                <w:sz w:val="20"/>
                <w:szCs w:val="20"/>
              </w:rPr>
              <w:t>/п</w:t>
            </w: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Наименование документа</w:t>
            </w: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Количество</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листов  *</w:t>
            </w:r>
          </w:p>
        </w:tc>
      </w:tr>
      <w:tr w:rsidR="00D3372D" w:rsidRPr="00D3372D" w:rsidTr="00546504">
        <w:trPr>
          <w:cantSplit/>
          <w:trHeight w:val="593"/>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r w:rsidR="00D3372D" w:rsidRPr="00D3372D" w:rsidTr="00546504">
        <w:trPr>
          <w:cantSplit/>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bl>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Подпись лица, подавшего заявление: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3372D" w:rsidRPr="00D3372D" w:rsidTr="00546504">
        <w:tc>
          <w:tcPr>
            <w:tcW w:w="17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tc>
        <w:tc>
          <w:tcPr>
            <w:tcW w:w="567"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tc>
        <w:tc>
          <w:tcPr>
            <w:tcW w:w="1842"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405"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20</w:t>
            </w:r>
          </w:p>
        </w:tc>
        <w:tc>
          <w:tcPr>
            <w:tcW w:w="567"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85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roofErr w:type="gramStart"/>
            <w:r w:rsidRPr="00D3372D">
              <w:rPr>
                <w:rFonts w:ascii="Courier New" w:eastAsia="Times New Roman" w:hAnsi="Courier New" w:cs="Courier New"/>
                <w:bCs/>
                <w:sz w:val="20"/>
                <w:szCs w:val="20"/>
              </w:rPr>
              <w:t>г</w:t>
            </w:r>
            <w:proofErr w:type="gramEnd"/>
            <w:r w:rsidRPr="00D3372D">
              <w:rPr>
                <w:rFonts w:ascii="Courier New" w:eastAsia="Times New Roman" w:hAnsi="Courier New" w:cs="Courier New"/>
                <w:bCs/>
                <w:sz w:val="20"/>
                <w:szCs w:val="20"/>
              </w:rPr>
              <w:t>.</w:t>
            </w:r>
          </w:p>
        </w:tc>
        <w:tc>
          <w:tcPr>
            <w:tcW w:w="1964"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3"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452"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r w:rsidR="00D3372D" w:rsidRPr="00D3372D" w:rsidTr="00546504">
        <w:tc>
          <w:tcPr>
            <w:tcW w:w="17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567"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1842"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(дата)</w:t>
            </w:r>
          </w:p>
        </w:tc>
        <w:tc>
          <w:tcPr>
            <w:tcW w:w="405"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567"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85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196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(подпись заявителя)</w:t>
            </w:r>
          </w:p>
        </w:tc>
        <w:tc>
          <w:tcPr>
            <w:tcW w:w="283"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452"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(расшифровка подписи заявителя)</w:t>
            </w:r>
          </w:p>
        </w:tc>
      </w:tr>
    </w:tbl>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Результат рассмотрения заявления прошу: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Выдать на руки в Администрации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Выдать на руки в МФЦ</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Направить по почте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Направить в электронной форме в личный кабинет на ПГУ ЛО/ЕПГУ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                                                               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(дата)                                                                                                              (подпись)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данный столбец не заполняется, в случае подачи заявления в электронной форме через ПГУ ЛО/ЕПГУ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
          <w:bCs/>
          <w:sz w:val="20"/>
          <w:szCs w:val="20"/>
        </w:rPr>
      </w:pPr>
      <w:r w:rsidRPr="00D3372D">
        <w:rPr>
          <w:rFonts w:ascii="Courier New" w:eastAsia="Times New Roman" w:hAnsi="Courier New" w:cs="Courier New"/>
          <w:b/>
          <w:bCs/>
          <w:sz w:val="20"/>
          <w:szCs w:val="20"/>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EB603D" w:rsidRPr="00EB603D" w:rsidRDefault="00EB603D" w:rsidP="00EB603D">
      <w:pPr>
        <w:spacing w:after="0" w:line="240" w:lineRule="auto"/>
        <w:jc w:val="center"/>
        <w:rPr>
          <w:rFonts w:ascii="Times New Roman" w:hAnsi="Times New Roman" w:cs="Times New Roman"/>
          <w:b/>
          <w:sz w:val="24"/>
          <w:szCs w:val="24"/>
        </w:rPr>
      </w:pPr>
      <w:r w:rsidRPr="00EB603D">
        <w:rPr>
          <w:rFonts w:ascii="Times New Roman" w:hAnsi="Times New Roman" w:cs="Times New Roman"/>
          <w:b/>
          <w:sz w:val="24"/>
          <w:szCs w:val="24"/>
        </w:rPr>
        <w:t xml:space="preserve">Акт </w:t>
      </w:r>
    </w:p>
    <w:p w:rsidR="00EB603D" w:rsidRPr="00EB603D" w:rsidRDefault="00EB603D" w:rsidP="00EB603D">
      <w:pPr>
        <w:spacing w:after="0" w:line="240" w:lineRule="auto"/>
        <w:ind w:right="-185" w:hanging="180"/>
        <w:jc w:val="center"/>
        <w:rPr>
          <w:rFonts w:ascii="Times New Roman" w:hAnsi="Times New Roman" w:cs="Times New Roman"/>
          <w:b/>
          <w:sz w:val="24"/>
          <w:szCs w:val="24"/>
        </w:rPr>
      </w:pPr>
      <w:r w:rsidRPr="00EB603D">
        <w:rPr>
          <w:rFonts w:ascii="Times New Roman" w:hAnsi="Times New Roman" w:cs="Times New Roman"/>
          <w:b/>
          <w:sz w:val="24"/>
          <w:szCs w:val="24"/>
        </w:rPr>
        <w:t xml:space="preserve">приемочной комиссии о завершении переустройства и (или) перепланировки </w:t>
      </w:r>
    </w:p>
    <w:p w:rsidR="00EB603D" w:rsidRPr="00EB603D" w:rsidRDefault="00EB603D" w:rsidP="00EB603D">
      <w:pPr>
        <w:spacing w:after="0" w:line="240" w:lineRule="auto"/>
        <w:jc w:val="center"/>
        <w:rPr>
          <w:rFonts w:ascii="Times New Roman" w:hAnsi="Times New Roman" w:cs="Times New Roman"/>
          <w:sz w:val="24"/>
          <w:szCs w:val="24"/>
        </w:rPr>
      </w:pPr>
      <w:r w:rsidRPr="00EB603D">
        <w:rPr>
          <w:rFonts w:ascii="Times New Roman" w:hAnsi="Times New Roman" w:cs="Times New Roman"/>
          <w:b/>
          <w:sz w:val="24"/>
          <w:szCs w:val="24"/>
        </w:rPr>
        <w:t>помещения в многоквартирном доме</w:t>
      </w:r>
      <w:r w:rsidRPr="00EB603D">
        <w:rPr>
          <w:rFonts w:ascii="Times New Roman" w:hAnsi="Times New Roman" w:cs="Times New Roman"/>
          <w:sz w:val="24"/>
          <w:szCs w:val="24"/>
        </w:rPr>
        <w:t xml:space="preserve"> </w:t>
      </w:r>
    </w:p>
    <w:p w:rsidR="00EB603D" w:rsidRPr="00E25009" w:rsidRDefault="00EB603D" w:rsidP="00EB603D">
      <w:pPr>
        <w:jc w:val="center"/>
        <w:rPr>
          <w:sz w:val="20"/>
          <w:szCs w:val="20"/>
        </w:rPr>
      </w:pPr>
      <w:r w:rsidRPr="00E25009">
        <w:rPr>
          <w:sz w:val="20"/>
          <w:szCs w:val="20"/>
        </w:rPr>
        <w:t>(ненужное зачеркнуть)</w:t>
      </w:r>
    </w:p>
    <w:p w:rsidR="00EB603D" w:rsidRPr="00E25009" w:rsidRDefault="00EB603D" w:rsidP="00EB603D">
      <w:pPr>
        <w:ind w:right="-185" w:hanging="180"/>
        <w:jc w:val="both"/>
      </w:pPr>
      <w:r w:rsidRPr="00E25009">
        <w:t>«__» ___________ 20__ г.                                                                                         ______________</w:t>
      </w:r>
    </w:p>
    <w:p w:rsidR="00EB603D" w:rsidRPr="00E25009" w:rsidRDefault="00EB603D" w:rsidP="00EB603D">
      <w:r w:rsidRPr="00E25009">
        <w:t> </w:t>
      </w:r>
    </w:p>
    <w:p w:rsidR="00EB603D" w:rsidRPr="00E25009" w:rsidRDefault="00EB603D" w:rsidP="00EB603D">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B603D" w:rsidRPr="00E25009" w:rsidTr="00546504">
        <w:tc>
          <w:tcPr>
            <w:tcW w:w="8923" w:type="dxa"/>
            <w:gridSpan w:val="2"/>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8923" w:type="dxa"/>
            <w:gridSpan w:val="2"/>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bl>
    <w:p w:rsidR="00EB603D" w:rsidRPr="00EB603D" w:rsidRDefault="00EB603D" w:rsidP="00EB603D">
      <w:pPr>
        <w:jc w:val="both"/>
        <w:rPr>
          <w:rFonts w:ascii="Times New Roman" w:hAnsi="Times New Roman" w:cs="Times New Roman"/>
          <w:sz w:val="24"/>
          <w:szCs w:val="24"/>
        </w:rPr>
      </w:pPr>
      <w:r w:rsidRPr="00EB603D">
        <w:rPr>
          <w:rFonts w:ascii="Times New Roman" w:hAnsi="Times New Roman" w:cs="Times New Roman"/>
          <w:sz w:val="24"/>
          <w:szCs w:val="24"/>
        </w:rPr>
        <w:t>произвела осмотр помещения в многоквартирном доме после проведения работ по его переустройству  и   (или)  перепланировке (</w:t>
      </w:r>
      <w:proofErr w:type="gramStart"/>
      <w:r w:rsidRPr="00EB603D">
        <w:rPr>
          <w:rFonts w:ascii="Times New Roman" w:hAnsi="Times New Roman" w:cs="Times New Roman"/>
          <w:sz w:val="24"/>
          <w:szCs w:val="24"/>
        </w:rPr>
        <w:t>нужное</w:t>
      </w:r>
      <w:proofErr w:type="gramEnd"/>
      <w:r w:rsidRPr="00EB603D">
        <w:rPr>
          <w:rFonts w:ascii="Times New Roman" w:hAnsi="Times New Roman" w:cs="Times New Roman"/>
          <w:sz w:val="24"/>
          <w:szCs w:val="24"/>
        </w:rPr>
        <w:t xml:space="preserve"> указать) и установила:</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EB603D" w:rsidRPr="00E25009" w:rsidRDefault="00EB603D" w:rsidP="00EB603D">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EB603D" w:rsidRPr="00E25009" w:rsidRDefault="00EB603D" w:rsidP="00EB603D">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EB603D" w:rsidRPr="00E25009" w:rsidRDefault="00EB603D" w:rsidP="00EB603D">
      <w:pPr>
        <w:jc w:val="center"/>
      </w:pPr>
      <w:r w:rsidRPr="00E25009">
        <w:t>_____________________________________________________________________________</w:t>
      </w:r>
    </w:p>
    <w:p w:rsidR="00EB603D" w:rsidRPr="00E25009" w:rsidRDefault="00EB603D" w:rsidP="00EB603D">
      <w:pPr>
        <w:jc w:val="center"/>
      </w:pPr>
    </w:p>
    <w:p w:rsidR="00EB603D" w:rsidRPr="00E25009" w:rsidRDefault="00EB603D" w:rsidP="00EB603D">
      <w:pPr>
        <w:jc w:val="both"/>
      </w:pPr>
      <w:r w:rsidRPr="00EB603D">
        <w:rPr>
          <w:rFonts w:ascii="Times New Roman" w:hAnsi="Times New Roman" w:cs="Times New Roman"/>
          <w:sz w:val="24"/>
          <w:szCs w:val="24"/>
        </w:rPr>
        <w:t>произведены на основании</w:t>
      </w:r>
      <w:r w:rsidRPr="00E25009">
        <w:t xml:space="preserve"> ______________________________________________________</w:t>
      </w:r>
    </w:p>
    <w:p w:rsidR="00EB603D" w:rsidRDefault="00EB603D" w:rsidP="00EB603D">
      <w:pPr>
        <w:jc w:val="both"/>
      </w:pPr>
      <w:r w:rsidRPr="00E25009">
        <w:t>____________________________________________________________________________</w:t>
      </w:r>
    </w:p>
    <w:p w:rsidR="00EB603D" w:rsidRPr="00E25009" w:rsidRDefault="00EB603D" w:rsidP="00EB603D">
      <w:pPr>
        <w:ind w:firstLine="720"/>
        <w:jc w:val="both"/>
      </w:pPr>
      <w:r w:rsidRPr="00E25009">
        <w:t xml:space="preserve">3. </w:t>
      </w:r>
      <w:r w:rsidRPr="00EB603D">
        <w:rPr>
          <w:rFonts w:ascii="Times New Roman" w:hAnsi="Times New Roman" w:cs="Times New Roman"/>
          <w:sz w:val="24"/>
          <w:szCs w:val="24"/>
        </w:rPr>
        <w:t>Представленный проект разработан</w:t>
      </w:r>
      <w:r w:rsidRPr="00E25009">
        <w:t xml:space="preserve"> ______________________________________</w:t>
      </w:r>
    </w:p>
    <w:p w:rsidR="00EB603D" w:rsidRPr="00E25009" w:rsidRDefault="00EB603D" w:rsidP="00EB603D">
      <w:pPr>
        <w:jc w:val="both"/>
      </w:pPr>
      <w:r w:rsidRPr="00E25009">
        <w:t xml:space="preserve">____________________________________________________________________________ </w:t>
      </w:r>
    </w:p>
    <w:p w:rsidR="00EB603D" w:rsidRPr="00E25009" w:rsidRDefault="00EB603D" w:rsidP="00EB603D">
      <w:pPr>
        <w:jc w:val="center"/>
        <w:rPr>
          <w:sz w:val="20"/>
          <w:szCs w:val="20"/>
        </w:rPr>
      </w:pPr>
      <w:r w:rsidRPr="00E25009">
        <w:rPr>
          <w:sz w:val="20"/>
          <w:szCs w:val="20"/>
        </w:rPr>
        <w:t>(указывается наименование проектной организации)</w:t>
      </w:r>
    </w:p>
    <w:p w:rsidR="00EB603D" w:rsidRPr="00EB603D" w:rsidRDefault="00EB603D" w:rsidP="00EB603D">
      <w:pPr>
        <w:jc w:val="both"/>
        <w:rPr>
          <w:rFonts w:ascii="Times New Roman" w:hAnsi="Times New Roman" w:cs="Times New Roman"/>
          <w:sz w:val="24"/>
          <w:szCs w:val="24"/>
        </w:rPr>
      </w:pPr>
      <w:r w:rsidRPr="00EB603D">
        <w:rPr>
          <w:rFonts w:ascii="Times New Roman" w:hAnsi="Times New Roman" w:cs="Times New Roman"/>
          <w:sz w:val="24"/>
          <w:szCs w:val="24"/>
        </w:rPr>
        <w:t>и согласован в установленном порядке.</w:t>
      </w:r>
    </w:p>
    <w:p w:rsidR="00EB603D" w:rsidRPr="00E25009" w:rsidRDefault="00EB603D" w:rsidP="00EB603D">
      <w:pPr>
        <w:jc w:val="both"/>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EB603D" w:rsidRPr="00E25009" w:rsidRDefault="00EB603D" w:rsidP="00EB603D">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EB603D" w:rsidRPr="00E25009" w:rsidRDefault="00EB603D" w:rsidP="00EB603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p>
    <w:p w:rsidR="00EB603D" w:rsidRPr="00E25009" w:rsidRDefault="00EB603D" w:rsidP="00EB603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EB603D" w:rsidRPr="00E25009" w:rsidRDefault="00EB603D" w:rsidP="00EB603D">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EB603D" w:rsidRPr="00E25009" w:rsidRDefault="00EB603D" w:rsidP="00EB603D">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B603D" w:rsidRPr="00E25009" w:rsidRDefault="00EB603D" w:rsidP="00EB603D">
      <w:pPr>
        <w:pStyle w:val="ConsPlusNonformat"/>
        <w:widowControl/>
        <w:rPr>
          <w:rFonts w:ascii="Times New Roman" w:hAnsi="Times New Roman" w:cs="Times New Roman"/>
          <w:sz w:val="24"/>
          <w:szCs w:val="24"/>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EB603D" w:rsidRPr="00E25009" w:rsidRDefault="00EB603D" w:rsidP="00EB603D">
      <w:pPr>
        <w:pStyle w:val="ConsPlusNonformat"/>
        <w:widowControl/>
        <w:rPr>
          <w:rFonts w:ascii="Times New Roman" w:hAnsi="Times New Roman" w:cs="Times New Roman"/>
          <w:sz w:val="24"/>
          <w:szCs w:val="24"/>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EC38F1" w:rsidRPr="00EB603D"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r w:rsidR="00EC38F1"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EC38F1" w:rsidRPr="00EC38F1">
        <w:rPr>
          <w:rFonts w:ascii="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4" w:name="_GoBack"/>
      <w:bookmarkEnd w:id="14"/>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8D" w:rsidRDefault="00A00B8D" w:rsidP="00CD1239">
      <w:pPr>
        <w:spacing w:after="0" w:line="240" w:lineRule="auto"/>
      </w:pPr>
      <w:r>
        <w:separator/>
      </w:r>
    </w:p>
  </w:endnote>
  <w:endnote w:type="continuationSeparator" w:id="0">
    <w:p w:rsidR="00A00B8D" w:rsidRDefault="00A00B8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04" w:rsidRDefault="00546504">
    <w:pPr>
      <w:pStyle w:val="a9"/>
      <w:jc w:val="right"/>
    </w:pPr>
    <w:r>
      <w:fldChar w:fldCharType="begin"/>
    </w:r>
    <w:r>
      <w:instrText>PAGE   \* MERGEFORMAT</w:instrText>
    </w:r>
    <w:r>
      <w:fldChar w:fldCharType="separate"/>
    </w:r>
    <w:r w:rsidR="00376DF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8D" w:rsidRDefault="00A00B8D" w:rsidP="00CD1239">
      <w:pPr>
        <w:spacing w:after="0" w:line="240" w:lineRule="auto"/>
      </w:pPr>
      <w:r>
        <w:separator/>
      </w:r>
    </w:p>
  </w:footnote>
  <w:footnote w:type="continuationSeparator" w:id="0">
    <w:p w:rsidR="00A00B8D" w:rsidRDefault="00A00B8D"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71D6"/>
    <w:rsid w:val="0070437D"/>
    <w:rsid w:val="0073179D"/>
    <w:rsid w:val="00736AD0"/>
    <w:rsid w:val="0075008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A04E2"/>
    <w:rsid w:val="00BA1CC2"/>
    <w:rsid w:val="00BC39FD"/>
    <w:rsid w:val="00BD7207"/>
    <w:rsid w:val="00BE2609"/>
    <w:rsid w:val="00BE6E74"/>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681D"/>
    <w:rsid w:val="00E16151"/>
    <w:rsid w:val="00E2370F"/>
    <w:rsid w:val="00E340A3"/>
    <w:rsid w:val="00E40A9C"/>
    <w:rsid w:val="00E41A76"/>
    <w:rsid w:val="00E45525"/>
    <w:rsid w:val="00E50959"/>
    <w:rsid w:val="00E73BCC"/>
    <w:rsid w:val="00E83DB0"/>
    <w:rsid w:val="00E93089"/>
    <w:rsid w:val="00E97F41"/>
    <w:rsid w:val="00EA3675"/>
    <w:rsid w:val="00EA3D1A"/>
    <w:rsid w:val="00EB603D"/>
    <w:rsid w:val="00EB7474"/>
    <w:rsid w:val="00EB7C82"/>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54FF-C979-416D-AA05-AF2B288B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1</Pages>
  <Words>10453</Words>
  <Characters>59584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65</cp:revision>
  <cp:lastPrinted>2022-01-12T13:09:00Z</cp:lastPrinted>
  <dcterms:created xsi:type="dcterms:W3CDTF">2017-07-19T13:56:00Z</dcterms:created>
  <dcterms:modified xsi:type="dcterms:W3CDTF">2022-01-12T13:51:00Z</dcterms:modified>
</cp:coreProperties>
</file>