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3920C6" w:rsidRPr="00E948DE" w:rsidTr="00C94627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3920C6" w:rsidRPr="00E948DE" w:rsidRDefault="003920C6" w:rsidP="00C946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3</w:t>
            </w:r>
          </w:p>
          <w:p w:rsidR="003920C6" w:rsidRPr="00E948DE" w:rsidRDefault="003920C6" w:rsidP="00C946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Pr="006F37EE">
              <w:rPr>
                <w:rFonts w:ascii="Times New Roman" w:hAnsi="Times New Roman" w:cs="Times New Roman"/>
                <w:color w:val="000000"/>
              </w:rPr>
              <w:t>28.03.2025 № 64</w:t>
            </w:r>
          </w:p>
        </w:tc>
      </w:tr>
      <w:tr w:rsidR="003920C6" w:rsidRPr="00E948DE" w:rsidTr="00C94627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3920C6" w:rsidRPr="00E948DE" w:rsidRDefault="003920C6" w:rsidP="00C94627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3920C6" w:rsidRPr="00E948DE" w:rsidRDefault="003920C6" w:rsidP="00C94627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3920C6" w:rsidRPr="00E948DE" w:rsidRDefault="003920C6" w:rsidP="00C946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3920C6" w:rsidRPr="00E948DE" w:rsidRDefault="003920C6" w:rsidP="003920C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3920C6" w:rsidRPr="00E948DE" w:rsidRDefault="003920C6" w:rsidP="003920C6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3920C6" w:rsidRPr="00E948DE" w:rsidTr="00C94627">
        <w:trPr>
          <w:cantSplit/>
        </w:trPr>
        <w:tc>
          <w:tcPr>
            <w:tcW w:w="2376" w:type="dxa"/>
            <w:tcBorders>
              <w:right w:val="nil"/>
            </w:tcBorders>
          </w:tcPr>
          <w:p w:rsidR="003920C6" w:rsidRPr="00E948DE" w:rsidRDefault="003920C6" w:rsidP="00C94627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C6" w:rsidRPr="00E948DE" w:rsidRDefault="003920C6" w:rsidP="00C94627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920C6" w:rsidRPr="00E948DE" w:rsidRDefault="003920C6" w:rsidP="00C9462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  <w:bookmarkEnd w:id="1"/>
    </w:tbl>
    <w:p w:rsidR="003920C6" w:rsidRPr="00E948DE" w:rsidRDefault="003920C6" w:rsidP="003920C6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920C6" w:rsidRPr="00E948DE" w:rsidRDefault="003920C6" w:rsidP="003920C6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именуемая в дальнейшем «Арендодатель»,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именуемый в дальнейшем «Арендатор»,</w:t>
      </w:r>
      <w:bookmarkEnd w:id="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 стороны, и именуемые в дальнейшем «Стороны», на основании постановления </w:t>
      </w:r>
      <w:bookmarkStart w:id="4" w:name="_Hlk12495144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Красноборского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6F37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28.03.2025 № 64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7F3C96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проведении открытого аукциона на право заключения договора аренды земельного участка, государственная собственность  на который не разграничена, площадью 56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F3C96">
        <w:rPr>
          <w:rFonts w:ascii="Times New Roman" w:eastAsia="Times New Roman" w:hAnsi="Times New Roman" w:cs="Times New Roman"/>
          <w:sz w:val="24"/>
          <w:szCs w:val="28"/>
          <w:lang w:eastAsia="ru-RU"/>
        </w:rPr>
        <w:t>419кв.м., кадастровый номер 47:26:0221001:531, расположенного по адресу:</w:t>
      </w:r>
      <w:proofErr w:type="gramEnd"/>
      <w:r w:rsidRPr="007F3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Ленинградская область, р-н Тосненский, тер. Автодорога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7F3C96">
        <w:rPr>
          <w:rFonts w:ascii="Times New Roman" w:eastAsia="Times New Roman" w:hAnsi="Times New Roman" w:cs="Times New Roman"/>
          <w:sz w:val="24"/>
          <w:szCs w:val="28"/>
          <w:lang w:eastAsia="ru-RU"/>
        </w:rPr>
        <w:t>Ям-Ижора-Никольское, уч. 2а, 7-й километр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End w:id="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 по извещению</w:t>
      </w:r>
      <w:bookmarkStart w:id="5" w:name="Foundation"/>
      <w:bookmarkEnd w:id="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 нижеследующем:</w:t>
      </w:r>
    </w:p>
    <w:p w:rsidR="003920C6" w:rsidRPr="00E948DE" w:rsidRDefault="003920C6" w:rsidP="003920C6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3920C6" w:rsidRPr="00E948DE" w:rsidRDefault="003920C6" w:rsidP="003920C6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 предоставляет, а Арендатор принимает в аренду земельный участок, государственная собственность на которые не разграничена, площадью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56 419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кв.м., кадастровый номер 47:26:0221001: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531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категория земель: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предпринимательство, расположенного по адресу: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C9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Ленинградская область, р-н Тосненский, тер. Автодорога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C96">
        <w:rPr>
          <w:rFonts w:ascii="Times New Roman" w:eastAsia="Times New Roman" w:hAnsi="Times New Roman" w:cs="Times New Roman"/>
          <w:sz w:val="24"/>
          <w:szCs w:val="28"/>
          <w:lang w:eastAsia="ru-RU"/>
        </w:rPr>
        <w:t>Ям-Ижора-Никольское, уч. 2а, 7-й километр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Участок), в границах, указанных в выписке из ЕГРН на Участок, прилагаемой к настоящему Договору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целях создания музейно-мемориального комплекса с экспонатами времен Великой Отечественной войны, тематической парковой зоной и мастерской по реставрации исторической техники.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Приведенное выше описание целей использования Участка является окончательным. Изменение целей использования допускается исключительно с согласия Арендодателя в порядке, установленном действующим законодательством.</w:t>
      </w:r>
    </w:p>
    <w:p w:rsidR="003920C6" w:rsidRPr="00E948DE" w:rsidRDefault="003920C6" w:rsidP="003920C6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 Участке объекты недвижимости отсутствуют.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1.3. Земли с особым режимом использования </w:t>
      </w:r>
      <w:bookmarkStart w:id="6" w:name="ParcelIsInBurden"/>
      <w:bookmarkEnd w:id="6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отсутствуют.</w:t>
      </w:r>
    </w:p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lastRenderedPageBreak/>
        <w:t>2. Срок Договора</w:t>
      </w:r>
    </w:p>
    <w:p w:rsidR="003920C6" w:rsidRPr="007F3C96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E948DE"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Управлении Росреестра по Ленинградской области и действует в течение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7F3C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128 (</w:t>
      </w:r>
      <w:proofErr w:type="gramStart"/>
      <w:r w:rsidRPr="007F3C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сто двадцат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</w:t>
      </w:r>
      <w:proofErr w:type="gramEnd"/>
      <w:r w:rsidRPr="007F3C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вос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ь</w:t>
      </w:r>
      <w:r w:rsidRPr="007F3C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</w:t>
      </w:r>
      <w:r w:rsidRPr="007F3C9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) месяцев.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Размер и условия внесения арендной платы</w:t>
      </w:r>
    </w:p>
    <w:p w:rsidR="003920C6" w:rsidRPr="00E948DE" w:rsidRDefault="003920C6" w:rsidP="003920C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7" w:name="AuctionProtocol"/>
      <w:bookmarkEnd w:id="7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8" w:name="DogovorRentRub"/>
      <w:bookmarkEnd w:id="8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</w:p>
    <w:p w:rsidR="003920C6" w:rsidRPr="00E948DE" w:rsidRDefault="003920C6" w:rsidP="003920C6">
      <w:pPr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9" w:name="DepositClear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Участок.</w:t>
      </w:r>
    </w:p>
    <w:bookmarkEnd w:id="9"/>
    <w:p w:rsidR="003920C6" w:rsidRPr="00E948DE" w:rsidRDefault="003920C6" w:rsidP="003920C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0" w:name="DogovorPaymentList"/>
      <w:bookmarkEnd w:id="1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3920C6" w:rsidRPr="00E948DE" w:rsidRDefault="003920C6" w:rsidP="003920C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3920C6" w:rsidRPr="00E948DE" w:rsidRDefault="003920C6" w:rsidP="003920C6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за первый подлежащий оплате период в размере </w:t>
      </w:r>
      <w:bookmarkStart w:id="11" w:name="DogovorPaymentFirstMoneyRub"/>
      <w:bookmarkEnd w:id="11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_________ (______) рублей ____ копейки, вносится Арендатором в срок до </w:t>
      </w:r>
      <w:bookmarkStart w:id="12" w:name="DogovorPaymentFirst"/>
      <w:bookmarkEnd w:id="1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920C6" w:rsidRPr="00E948DE" w:rsidRDefault="003920C6" w:rsidP="003920C6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 Арендодатель имеет право: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 Арендодатель обязан: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 Арендатор имеет право: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 Арендатор обязан: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коммуникациям, а также технических требований и условий  на строительство примыкания автомобильной дороги регионального значения «Ям-Ижора-Никольское» для организации подъезда к земельному участку.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6.2. Дополнения и изменения, вносимые в Договор, оформляются дополнительными соглашениями Сторон, подлежат государственной регистрации в Управлении Росреестра по Ленинградской области.</w:t>
      </w:r>
    </w:p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6.3.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6.3.4. По иным основаниям, предусмотренным действующим законодательством, в том числе ст. 46 Земельного кодекса РФ.</w:t>
      </w:r>
    </w:p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Особые условия договора.</w:t>
      </w:r>
    </w:p>
    <w:p w:rsidR="003920C6" w:rsidRPr="00E948DE" w:rsidRDefault="003920C6" w:rsidP="003920C6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Расходы и обязанности по государственной регистрации Договора, а также изменений и дополнений к нему возлагаются на Арендатора.</w:t>
      </w:r>
    </w:p>
    <w:p w:rsidR="003920C6" w:rsidRPr="00E948DE" w:rsidRDefault="003920C6" w:rsidP="003920C6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7.1 Договора, Арендодатель вправе взыскать с Арендатора необоснованное обогащение (неосновательное сбережение) за период с момента определенного в п. 2.1 Договора.</w:t>
      </w:r>
    </w:p>
    <w:p w:rsidR="003920C6" w:rsidRPr="00E948DE" w:rsidRDefault="003920C6" w:rsidP="003920C6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3920C6" w:rsidRPr="00E948DE" w:rsidRDefault="003920C6" w:rsidP="003920C6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3" w:name="SeparateConditions"/>
      <w:bookmarkEnd w:id="1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920C6" w:rsidRPr="00E948DE" w:rsidRDefault="003920C6" w:rsidP="003920C6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4" w:name="_Hlk12631799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3920C6" w:rsidRPr="00E948DE" w:rsidRDefault="003920C6" w:rsidP="003920C6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3920C6" w:rsidRPr="00E948DE" w:rsidRDefault="003920C6" w:rsidP="003920C6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3920C6" w:rsidRPr="00E948DE" w:rsidRDefault="003920C6" w:rsidP="003920C6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920C6" w:rsidRPr="00E948DE" w:rsidTr="00C94627">
        <w:trPr>
          <w:trHeight w:val="627"/>
        </w:trPr>
        <w:tc>
          <w:tcPr>
            <w:tcW w:w="4077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920C6" w:rsidRPr="00E948DE" w:rsidTr="00C94627">
        <w:trPr>
          <w:trHeight w:val="277"/>
        </w:trPr>
        <w:tc>
          <w:tcPr>
            <w:tcW w:w="4077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920C6" w:rsidRPr="00E948DE" w:rsidTr="00C94627">
        <w:trPr>
          <w:trHeight w:val="277"/>
        </w:trPr>
        <w:tc>
          <w:tcPr>
            <w:tcW w:w="4077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920C6" w:rsidRPr="00E948DE" w:rsidRDefault="003920C6" w:rsidP="003920C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920C6" w:rsidRPr="00E948DE" w:rsidTr="00C94627">
        <w:trPr>
          <w:trHeight w:val="627"/>
        </w:trPr>
        <w:tc>
          <w:tcPr>
            <w:tcW w:w="4077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920C6" w:rsidRPr="00E948DE" w:rsidTr="00C94627">
        <w:trPr>
          <w:trHeight w:val="277"/>
        </w:trPr>
        <w:tc>
          <w:tcPr>
            <w:tcW w:w="4077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920C6" w:rsidRPr="00E948DE" w:rsidRDefault="003920C6" w:rsidP="003920C6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0C6" w:rsidRPr="00E948DE" w:rsidRDefault="003920C6" w:rsidP="003920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3920C6" w:rsidRPr="00E948DE" w:rsidRDefault="003920C6" w:rsidP="003920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3920C6" w:rsidRPr="00E948DE" w:rsidRDefault="003920C6" w:rsidP="003920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3920C6" w:rsidRPr="00E948DE" w:rsidRDefault="003920C6" w:rsidP="003920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3920C6" w:rsidRPr="00E948DE" w:rsidRDefault="003920C6" w:rsidP="003920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3920C6" w:rsidRPr="00E948DE" w:rsidRDefault="003920C6" w:rsidP="003920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3920C6" w:rsidRPr="00E948DE" w:rsidRDefault="003920C6" w:rsidP="003920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3920C6" w:rsidRPr="00E948DE" w:rsidRDefault="003920C6" w:rsidP="003920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3920C6" w:rsidRPr="00E948DE" w:rsidRDefault="003920C6" w:rsidP="003920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3920C6" w:rsidRPr="00E948DE" w:rsidRDefault="003920C6" w:rsidP="003920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3920C6" w:rsidRPr="00E948DE" w:rsidRDefault="003920C6" w:rsidP="003920C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3920C6" w:rsidRPr="00E948DE" w:rsidRDefault="003920C6" w:rsidP="003920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3920C6" w:rsidRPr="00E948DE" w:rsidRDefault="003920C6" w:rsidP="003920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3920C6" w:rsidRPr="00E948DE" w:rsidTr="00C94627">
        <w:trPr>
          <w:cantSplit/>
        </w:trPr>
        <w:tc>
          <w:tcPr>
            <w:tcW w:w="2518" w:type="dxa"/>
            <w:tcBorders>
              <w:right w:val="nil"/>
            </w:tcBorders>
          </w:tcPr>
          <w:p w:rsidR="003920C6" w:rsidRPr="00E948DE" w:rsidRDefault="003920C6" w:rsidP="00C94627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920C6" w:rsidRPr="00E948DE" w:rsidRDefault="003920C6" w:rsidP="00C94627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3920C6" w:rsidRPr="00E948DE" w:rsidRDefault="003920C6" w:rsidP="00C94627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3920C6" w:rsidRPr="00E948DE" w:rsidRDefault="003920C6" w:rsidP="003920C6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области, именуемая в дальнейшем «Арендодатель», в лице главы администрации Аксенова Николая Ивановича,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именуемый в дальнейшем «Арендатор», с другой стороны, и именуемые в дальнейшем «Стороны», на основании постановления администрации Красноборского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6F37E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28.03.2025 № 64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7F3C96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проведении открытого аукциона на право заключения договора аренды земельного участка, государственная собственность  на который не разграничена, площадью 56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7F3C96">
        <w:rPr>
          <w:rFonts w:ascii="Times New Roman" w:eastAsia="Times New Roman" w:hAnsi="Times New Roman" w:cs="Times New Roman"/>
          <w:sz w:val="24"/>
          <w:szCs w:val="28"/>
          <w:lang w:eastAsia="ru-RU"/>
        </w:rPr>
        <w:t>419кв.м., кадастровый номер 47:26:0221001:531, расположенного по адресу:</w:t>
      </w:r>
      <w:proofErr w:type="gramEnd"/>
      <w:r w:rsidRPr="007F3C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Ленинградская область, р-н Тосненский, тер. Автодорога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7F3C96">
        <w:rPr>
          <w:rFonts w:ascii="Times New Roman" w:eastAsia="Times New Roman" w:hAnsi="Times New Roman" w:cs="Times New Roman"/>
          <w:sz w:val="24"/>
          <w:szCs w:val="28"/>
          <w:lang w:eastAsia="ru-RU"/>
        </w:rPr>
        <w:t>Ям-Ижора-Никольское, уч. 2а, 7-й километр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протокола 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извещению ___________________, подписали настоящий Акт приема-передачи земельного участка:</w:t>
      </w:r>
    </w:p>
    <w:p w:rsidR="003920C6" w:rsidRPr="00E948DE" w:rsidRDefault="003920C6" w:rsidP="003920C6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5" w:name="Akt_Owner"/>
      <w:bookmarkEnd w:id="1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Арендатор принял земельный участок, государственная собственность  на которые не разграничена, площадью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56 419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кв.м., кадастровый номер 47:26:0221001: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531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предпринимательство, расположенного по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адресу: </w:t>
      </w:r>
      <w:r w:rsidRPr="007F3C96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Ленинградская область, р-н Тосненский, тер. Автодорога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C96">
        <w:rPr>
          <w:rFonts w:ascii="Times New Roman" w:eastAsia="Times New Roman" w:hAnsi="Times New Roman" w:cs="Times New Roman"/>
          <w:sz w:val="24"/>
          <w:szCs w:val="28"/>
          <w:lang w:eastAsia="ru-RU"/>
        </w:rPr>
        <w:t>Ям-Ижора-Никольское, уч. 2а, 7-й километр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920C6" w:rsidRPr="00E948DE" w:rsidRDefault="003920C6" w:rsidP="003920C6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3920C6" w:rsidRPr="00E948DE" w:rsidRDefault="003920C6" w:rsidP="003920C6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3920C6" w:rsidRPr="00E948DE" w:rsidRDefault="003920C6" w:rsidP="003920C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920C6" w:rsidRPr="00E948DE" w:rsidRDefault="003920C6" w:rsidP="003920C6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920C6" w:rsidRPr="00E948DE" w:rsidTr="00C94627">
        <w:trPr>
          <w:trHeight w:val="627"/>
        </w:trPr>
        <w:tc>
          <w:tcPr>
            <w:tcW w:w="4077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920C6" w:rsidRPr="00E948DE" w:rsidTr="00C94627">
        <w:trPr>
          <w:trHeight w:val="277"/>
        </w:trPr>
        <w:tc>
          <w:tcPr>
            <w:tcW w:w="4077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920C6" w:rsidRPr="00E948DE" w:rsidTr="00C94627">
        <w:trPr>
          <w:trHeight w:val="80"/>
        </w:trPr>
        <w:tc>
          <w:tcPr>
            <w:tcW w:w="4077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3920C6" w:rsidRPr="00E948DE" w:rsidRDefault="003920C6" w:rsidP="003920C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3920C6" w:rsidRPr="00E948DE" w:rsidTr="00C94627">
        <w:trPr>
          <w:trHeight w:val="627"/>
        </w:trPr>
        <w:tc>
          <w:tcPr>
            <w:tcW w:w="4077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3920C6" w:rsidRPr="00F653B5" w:rsidTr="00C94627">
        <w:trPr>
          <w:trHeight w:val="277"/>
        </w:trPr>
        <w:tc>
          <w:tcPr>
            <w:tcW w:w="4077" w:type="dxa"/>
            <w:shd w:val="clear" w:color="auto" w:fill="auto"/>
          </w:tcPr>
          <w:p w:rsidR="003920C6" w:rsidRPr="00E948DE" w:rsidRDefault="003920C6" w:rsidP="00C94627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3920C6" w:rsidRPr="00F653B5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3920C6" w:rsidRPr="00F653B5" w:rsidRDefault="003920C6" w:rsidP="00C94627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EE6B54" w:rsidRDefault="00EE6B54">
      <w:bookmarkStart w:id="16" w:name="_GoBack"/>
      <w:bookmarkEnd w:id="16"/>
    </w:p>
    <w:sectPr w:rsidR="00EE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C6"/>
    <w:rsid w:val="003920C6"/>
    <w:rsid w:val="00E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2025-03-28T11:37:00Z</dcterms:created>
  <dcterms:modified xsi:type="dcterms:W3CDTF">2025-03-28T11:38:00Z</dcterms:modified>
</cp:coreProperties>
</file>