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D2" w:rsidRPr="00C124D2" w:rsidRDefault="00C124D2" w:rsidP="00C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C124D2" w:rsidRPr="00C124D2" w:rsidRDefault="00C124D2" w:rsidP="00C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C124D2" w:rsidRPr="00C124D2" w:rsidRDefault="00C124D2" w:rsidP="00C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 область, Тосненский район, г.п. Красный Бор, ул. Промышленная, з/у 14</w:t>
      </w:r>
    </w:p>
    <w:p w:rsidR="00C124D2" w:rsidRPr="00C124D2" w:rsidRDefault="00C124D2" w:rsidP="00C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4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лиц, индивидуальных предпринимателей)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2021 г.</w:t>
      </w:r>
    </w:p>
    <w:p w:rsidR="00C124D2" w:rsidRPr="00C124D2" w:rsidRDefault="00C124D2" w:rsidP="00C124D2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124D2" w:rsidRPr="00C124D2" w:rsidRDefault="00C124D2" w:rsidP="00C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24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C124D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C124D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на право заключения договора аренды земельного участка, расположенного по адресу: Ленинградская область, Тосненский район, г.п. Красный Бор, ул. Промышленная, з/у 14, обязуюсь:</w:t>
      </w:r>
    </w:p>
    <w:p w:rsidR="00C124D2" w:rsidRPr="00C124D2" w:rsidRDefault="00C124D2" w:rsidP="00C124D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</w:t>
      </w:r>
      <w:r w:rsidRPr="00C124D2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Красноборского городского поселения  Тосненского района Ленинградской области и на официальном сайте Российской Федерации в сети Интернет: 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 порядок и условия аукциона, определенные постановлением администрации Красноборского городского поселения  Тосненского района Ленинградской области.</w:t>
      </w:r>
      <w:proofErr w:type="gramEnd"/>
    </w:p>
    <w:p w:rsidR="00C124D2" w:rsidRPr="00C124D2" w:rsidRDefault="00C124D2" w:rsidP="00C124D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C124D2" w:rsidRPr="00C124D2" w:rsidRDefault="00C124D2" w:rsidP="00C124D2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C124D2" w:rsidRPr="00C124D2" w:rsidRDefault="00C124D2" w:rsidP="00C124D2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4D2" w:rsidRPr="00C124D2" w:rsidRDefault="00C124D2" w:rsidP="00C124D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C124D2" w:rsidRPr="00C124D2" w:rsidRDefault="00C124D2" w:rsidP="00C124D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C124D2" w:rsidRPr="00C124D2" w:rsidRDefault="00C124D2" w:rsidP="00C124D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C124D2" w:rsidRPr="00C124D2" w:rsidRDefault="00C124D2" w:rsidP="00C124D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124D2">
        <w:rPr>
          <w:rFonts w:ascii="Times New Roman" w:eastAsia="Times New Roman" w:hAnsi="Times New Roman" w:cs="Times New Roman"/>
          <w:sz w:val="18"/>
          <w:szCs w:val="18"/>
          <w:lang w:eastAsia="ru-RU"/>
        </w:rPr>
        <w:t>Даю согласие в администрацию Красноборского городского поселения  Тосненского района Ленинградской области,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</w:t>
      </w:r>
      <w:proofErr w:type="gramEnd"/>
      <w:r w:rsidRPr="00C124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Pr="00C124D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предоставленными</w:t>
      </w:r>
      <w:proofErr w:type="gramEnd"/>
      <w:r w:rsidRPr="00C124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мной в администрацию Красноборского городского поселения  Тосненского района Ленинградской области.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C124D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</w:t>
      </w: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«_____»_____________2021 г.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«______»______________2021  г.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C124D2" w:rsidRDefault="00C124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C124D2" w:rsidRDefault="00C124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24D2" w:rsidRPr="00C124D2" w:rsidRDefault="00C124D2" w:rsidP="00C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 АУКЦИ</w:t>
      </w:r>
      <w:bookmarkStart w:id="0" w:name="_GoBack"/>
      <w:bookmarkEnd w:id="0"/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</w:t>
      </w:r>
    </w:p>
    <w:p w:rsidR="00C124D2" w:rsidRPr="00C124D2" w:rsidRDefault="00C124D2" w:rsidP="00C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C124D2" w:rsidRPr="00E91010" w:rsidRDefault="00C124D2" w:rsidP="00C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Ленинградская область, Тосненский район, г.п. Красный Бор, ул. Промышленная, з/у 14 </w:t>
      </w:r>
    </w:p>
    <w:p w:rsidR="00C124D2" w:rsidRPr="00C124D2" w:rsidRDefault="00C124D2" w:rsidP="00C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4D2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C124D2" w:rsidRPr="00C124D2" w:rsidRDefault="00C124D2" w:rsidP="00C124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2021 г.</w:t>
      </w:r>
    </w:p>
    <w:p w:rsidR="00C124D2" w:rsidRPr="00C124D2" w:rsidRDefault="00C124D2" w:rsidP="00C124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C124D2" w:rsidRPr="00C124D2" w:rsidRDefault="00C124D2" w:rsidP="00C124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proofErr w:type="gramStart"/>
      <w:r w:rsidRPr="00C124D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  <w:proofErr w:type="gramEnd"/>
    </w:p>
    <w:p w:rsidR="00C124D2" w:rsidRPr="00C124D2" w:rsidRDefault="00C124D2" w:rsidP="00C124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24D2" w:rsidRPr="00C124D2" w:rsidRDefault="00C124D2" w:rsidP="00C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C124D2" w:rsidRPr="00C124D2" w:rsidRDefault="00C124D2" w:rsidP="00C124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C124D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C124D2" w:rsidRPr="00C124D2" w:rsidRDefault="00C124D2" w:rsidP="00C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4D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на право заключения договора аренды земельного участка, расположенного по адресу: Ленинградская область, Тосненский район, г.п. Красный Бор, ул. Промышленная, з/у 14, обязуюсь:</w:t>
      </w:r>
    </w:p>
    <w:p w:rsidR="00C124D2" w:rsidRPr="00C124D2" w:rsidRDefault="00C124D2" w:rsidP="00C124D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Красноборского городского поселения  Тосненского района Ленинградской области и на официальном сайте Российской Федерации в сети Интернет: 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 порядок и условия аукциона, определенные постановлением администрации Красноборского городского поселения  Тосненского района Ленинградской области.</w:t>
      </w:r>
      <w:proofErr w:type="gramEnd"/>
    </w:p>
    <w:p w:rsidR="00C124D2" w:rsidRPr="00C124D2" w:rsidRDefault="00C124D2" w:rsidP="00C124D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C124D2" w:rsidRPr="00C124D2" w:rsidRDefault="00C124D2" w:rsidP="00C124D2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C124D2" w:rsidRPr="00C124D2" w:rsidRDefault="00C124D2" w:rsidP="00C124D2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C124D2" w:rsidRPr="00C124D2" w:rsidRDefault="00C124D2" w:rsidP="00C124D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C124D2" w:rsidRPr="00C124D2" w:rsidRDefault="00C124D2" w:rsidP="00C124D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 2021 г.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 2021 г.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C124D2" w:rsidRPr="00C124D2" w:rsidRDefault="00C124D2" w:rsidP="00C1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12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124D2" w:rsidRPr="00C124D2" w:rsidRDefault="00C124D2" w:rsidP="00C124D2">
      <w:pPr>
        <w:keepNext/>
        <w:spacing w:before="240" w:after="6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16"/>
          <w:szCs w:val="16"/>
          <w:lang w:val="x-none" w:eastAsia="x-none"/>
        </w:rPr>
      </w:pPr>
    </w:p>
    <w:p w:rsidR="00452D6E" w:rsidRDefault="00452D6E"/>
    <w:sectPr w:rsidR="00452D6E" w:rsidSect="00C35551">
      <w:pgSz w:w="11906" w:h="16838"/>
      <w:pgMar w:top="1134" w:right="1106" w:bottom="53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D2"/>
    <w:rsid w:val="00452D6E"/>
    <w:rsid w:val="00C124D2"/>
    <w:rsid w:val="00E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2021-05-27T11:50:00Z</dcterms:created>
  <dcterms:modified xsi:type="dcterms:W3CDTF">2021-05-27T11:53:00Z</dcterms:modified>
</cp:coreProperties>
</file>