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D2" w:rsidRPr="00CE12D2" w:rsidRDefault="00CE12D2" w:rsidP="00CE12D2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54"/>
          <w:szCs w:val="54"/>
          <w:lang w:eastAsia="ru-RU"/>
        </w:rPr>
      </w:pPr>
      <w:r w:rsidRPr="00CE12D2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  <w:lang w:eastAsia="ru-RU"/>
        </w:rPr>
        <w:t>Перечень нормативно-правовых актов в сфере осуществления муниципального жилищного контроля</w:t>
      </w:r>
    </w:p>
    <w:tbl>
      <w:tblPr>
        <w:tblW w:w="98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924"/>
        <w:gridCol w:w="4072"/>
        <w:gridCol w:w="1144"/>
      </w:tblGrid>
      <w:tr w:rsidR="00CE12D2" w:rsidRPr="00CE12D2" w:rsidTr="00186C89">
        <w:trPr>
          <w:trHeight w:val="1332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Наименование и реквизиты акта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12D2" w:rsidRPr="00CE12D2" w:rsidTr="00186C89">
        <w:trPr>
          <w:trHeight w:val="308"/>
          <w:jc w:val="center"/>
        </w:trPr>
        <w:tc>
          <w:tcPr>
            <w:tcW w:w="9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I. Федеральные законы</w:t>
            </w:r>
          </w:p>
        </w:tc>
      </w:tr>
      <w:tr w:rsidR="00CE12D2" w:rsidRPr="00CE12D2" w:rsidTr="00186C89">
        <w:trPr>
          <w:trHeight w:val="1483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п. 9 ч. 1 ст. 14;</w:t>
              </w:r>
            </w:hyperlink>
          </w:p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ст. 20</w:t>
              </w:r>
            </w:hyperlink>
          </w:p>
        </w:tc>
      </w:tr>
      <w:tr w:rsidR="00186C89" w:rsidRPr="00CE12D2" w:rsidTr="00186C89">
        <w:trPr>
          <w:trHeight w:val="1483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86C89" w:rsidRPr="00CE12D2" w:rsidRDefault="00186C89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86C89" w:rsidRPr="00CE12D2" w:rsidRDefault="00186C89" w:rsidP="00186C8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86C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Федеральный закон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86C89" w:rsidRPr="00CE12D2" w:rsidRDefault="00186C89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86C8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186C89" w:rsidRDefault="00842870" w:rsidP="00CE12D2">
            <w:pPr>
              <w:spacing w:after="150" w:line="240" w:lineRule="auto"/>
              <w:jc w:val="center"/>
            </w:pPr>
            <w:hyperlink r:id="rId7" w:history="1">
              <w:r w:rsidR="00186C89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1599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186C89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й закон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109"/>
          <w:jc w:val="center"/>
        </w:trPr>
        <w:tc>
          <w:tcPr>
            <w:tcW w:w="9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II. Постановления Правительства Российской Федерации</w:t>
            </w:r>
          </w:p>
        </w:tc>
      </w:tr>
      <w:tr w:rsidR="00CE12D2" w:rsidRPr="00CE12D2" w:rsidTr="00186C89">
        <w:trPr>
          <w:trHeight w:val="1228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873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Граждане (собственники, наниматели)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69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2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2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2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12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74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14.05.2013 № 410 «О мерах по 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 xml:space="preserve">Юридические лица, индивидуальные предприниматели, граждане, осуществляющие 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372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422"/>
          <w:jc w:val="center"/>
        </w:trPr>
        <w:tc>
          <w:tcPr>
            <w:tcW w:w="9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CE12D2" w:rsidRPr="00CE12D2" w:rsidTr="00186C89">
        <w:trPr>
          <w:trHeight w:val="82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Областной закон Ленинградской области от 02.07.2013 года № 49-оз «О муниципальном ж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илищном контроле на территории Л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305"/>
          <w:jc w:val="center"/>
        </w:trPr>
        <w:tc>
          <w:tcPr>
            <w:tcW w:w="9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CE12D2" w:rsidRPr="00CE12D2" w:rsidTr="00186C89">
        <w:trPr>
          <w:trHeight w:val="1714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842870" w:rsidRDefault="00842870" w:rsidP="00842870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842870"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>Решение совета депутатов Красноборского городского поселения Тосненского района Ленинградской области от 08.10.2021 № 88 «</w:t>
            </w:r>
            <w:r w:rsidRPr="00842870"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 xml:space="preserve">Об утверждении   Положения о муниципальном жилищном контроле на территории </w:t>
            </w:r>
            <w:r w:rsidRPr="00842870"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>К</w:t>
            </w:r>
            <w:r w:rsidRPr="00842870"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>расноборского городского поселения Тосненского района Ленинградской области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842870" w:rsidRDefault="00CE12D2" w:rsidP="00CE12D2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842870">
              <w:rPr>
                <w:rFonts w:eastAsia="Times New Roman" w:cstheme="minorHAnsi"/>
                <w:color w:val="333333"/>
                <w:sz w:val="18"/>
                <w:szCs w:val="1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  <w:tr w:rsidR="00CE12D2" w:rsidRPr="00CE12D2" w:rsidTr="00186C89">
        <w:trPr>
          <w:trHeight w:val="268"/>
          <w:jc w:val="center"/>
        </w:trPr>
        <w:tc>
          <w:tcPr>
            <w:tcW w:w="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Постановление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администрации от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17.06.2013 № 100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«</w:t>
            </w: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«Осуществление муниципального жилищного контроля на территории Красноборского городского поселения Тосненского района Ленинградской области»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CE12D2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Юридиче</w:t>
            </w:r>
            <w:bookmarkStart w:id="0" w:name="_GoBack"/>
            <w:bookmarkEnd w:id="0"/>
            <w:r w:rsidRPr="00CE12D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1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12D2" w:rsidRPr="00CE12D2" w:rsidRDefault="00842870" w:rsidP="00CE12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CE12D2" w:rsidRPr="00CE12D2">
                <w:rPr>
                  <w:rFonts w:ascii="Helvetica" w:eastAsia="Times New Roman" w:hAnsi="Helvetica" w:cs="Helvetica"/>
                  <w:color w:val="428BCA"/>
                  <w:sz w:val="18"/>
                  <w:szCs w:val="18"/>
                  <w:lang w:eastAsia="ru-RU"/>
                </w:rPr>
                <w:t>В целом</w:t>
              </w:r>
            </w:hyperlink>
          </w:p>
        </w:tc>
      </w:tr>
    </w:tbl>
    <w:p w:rsidR="00CE12D2" w:rsidRPr="00CE12D2" w:rsidRDefault="00CE12D2" w:rsidP="00CE12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12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E15A4" w:rsidRDefault="00FE15A4"/>
    <w:sectPr w:rsidR="00FE15A4" w:rsidSect="00186C8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2"/>
    <w:rsid w:val="00186C89"/>
    <w:rsid w:val="00842870"/>
    <w:rsid w:val="00CE12D2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12D2"/>
    <w:rPr>
      <w:b/>
      <w:bCs/>
    </w:rPr>
  </w:style>
  <w:style w:type="paragraph" w:styleId="a4">
    <w:name w:val="Normal (Web)"/>
    <w:basedOn w:val="a"/>
    <w:uiPriority w:val="99"/>
    <w:unhideWhenUsed/>
    <w:rsid w:val="00CE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12D2"/>
    <w:rPr>
      <w:b/>
      <w:bCs/>
    </w:rPr>
  </w:style>
  <w:style w:type="paragraph" w:styleId="a4">
    <w:name w:val="Normal (Web)"/>
    <w:basedOn w:val="a"/>
    <w:uiPriority w:val="99"/>
    <w:unhideWhenUsed/>
    <w:rsid w:val="00CE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ablino.ru/files/iHhZZCK.docx" TargetMode="External"/><Relationship Id="rId13" Type="http://schemas.openxmlformats.org/officeDocument/2006/relationships/hyperlink" Target="https://admsablino.ru/files/C6hXDxd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sablino.ru/files/iHhZZCK.docx" TargetMode="External"/><Relationship Id="rId12" Type="http://schemas.openxmlformats.org/officeDocument/2006/relationships/hyperlink" Target="https://admsablino.ru/files/QFlPBZP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msablino.ru/files/HBdi3Iz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sablino.ru/files/itCEHyH.docx" TargetMode="External"/><Relationship Id="rId11" Type="http://schemas.openxmlformats.org/officeDocument/2006/relationships/hyperlink" Target="https://admsablino.ru/files/u1TtuOb.docx" TargetMode="External"/><Relationship Id="rId5" Type="http://schemas.openxmlformats.org/officeDocument/2006/relationships/hyperlink" Target="https://admsablino.ru/files/senSVLV.docx" TargetMode="External"/><Relationship Id="rId15" Type="http://schemas.openxmlformats.org/officeDocument/2006/relationships/hyperlink" Target="https://admsablino.ru/files/epVm4hq.doc" TargetMode="External"/><Relationship Id="rId10" Type="http://schemas.openxmlformats.org/officeDocument/2006/relationships/hyperlink" Target="https://admsablino.ru/files/ByMVm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sablino.ru/files/F1qlSb9.docx" TargetMode="External"/><Relationship Id="rId14" Type="http://schemas.openxmlformats.org/officeDocument/2006/relationships/hyperlink" Target="https://admsablino.ru/files/AAew9eW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2021-09-14T09:48:00Z</dcterms:created>
  <dcterms:modified xsi:type="dcterms:W3CDTF">2021-12-10T12:28:00Z</dcterms:modified>
</cp:coreProperties>
</file>