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69136E">
      <w:pPr>
        <w:pStyle w:val="57"/>
        <w:keepLines/>
        <w:ind w:firstLine="567"/>
      </w:pPr>
      <w:r>
        <w:rPr>
          <w:rFonts w:ascii="Times New Roman" w:hAnsi="Times New Roman" w:cs="Times New Roman"/>
          <w:color w:val="000000"/>
          <w:sz w:val="24"/>
          <w:szCs w:val="24"/>
        </w:rPr>
        <w:t>ЕЖЕДНЕВНЫЙ ПРОГНОЗ</w:t>
      </w:r>
    </w:p>
    <w:p w:rsidR="00000000" w:rsidRDefault="0069136E">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000000" w:rsidRDefault="0069136E">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 xml:space="preserve">на </w:t>
      </w:r>
      <w:r>
        <w:rPr>
          <w:rStyle w:val="a3"/>
          <w:rFonts w:ascii="Times New Roman" w:hAnsi="Times New Roman" w:cs="Times New Roman"/>
          <w:color w:val="000000"/>
          <w:sz w:val="24"/>
          <w:szCs w:val="24"/>
        </w:rPr>
        <w:t>21</w:t>
      </w:r>
      <w:r>
        <w:rPr>
          <w:rStyle w:val="a3"/>
          <w:rFonts w:ascii="Times New Roman" w:hAnsi="Times New Roman" w:cs="Times New Roman"/>
          <w:color w:val="000000"/>
          <w:sz w:val="24"/>
          <w:szCs w:val="24"/>
        </w:rPr>
        <w:t xml:space="preserve"> декабря 2021 г.</w:t>
      </w:r>
    </w:p>
    <w:p w:rsidR="00000000" w:rsidRDefault="0069136E">
      <w:pPr>
        <w:keepNext/>
        <w:keepLines/>
        <w:overflowPunct w:val="0"/>
        <w:autoSpaceDE w:val="0"/>
        <w:ind w:firstLine="567"/>
        <w:jc w:val="center"/>
        <w:textAlignment w:val="baseline"/>
      </w:pPr>
      <w:r>
        <w:rPr>
          <w:rFonts w:eastAsia="font363"/>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63"/>
          <w:i/>
          <w:color w:val="auto"/>
          <w:sz w:val="24"/>
          <w:szCs w:val="24"/>
        </w:rPr>
        <w:t xml:space="preserve">") </w:t>
      </w:r>
    </w:p>
    <w:p w:rsidR="00000000" w:rsidRDefault="0069136E">
      <w:pPr>
        <w:ind w:firstLine="567"/>
        <w:jc w:val="both"/>
      </w:pPr>
      <w:r>
        <w:rPr>
          <w:b/>
          <w:color w:val="000000"/>
          <w:sz w:val="24"/>
          <w:szCs w:val="24"/>
        </w:rPr>
        <w:t>1. Метеорологическая обстано</w:t>
      </w:r>
      <w:r>
        <w:rPr>
          <w:b/>
          <w:color w:val="000000"/>
          <w:sz w:val="24"/>
          <w:szCs w:val="24"/>
        </w:rPr>
        <w:t xml:space="preserve">вка. </w:t>
      </w:r>
    </w:p>
    <w:p w:rsidR="00000000" w:rsidRDefault="0069136E">
      <w:pPr>
        <w:pStyle w:val="afb"/>
        <w:ind w:firstLine="680"/>
        <w:jc w:val="both"/>
      </w:pPr>
      <w:r>
        <w:rPr>
          <w:rStyle w:val="layout"/>
          <w:bCs/>
          <w:color w:val="2C2D2E"/>
          <w:sz w:val="24"/>
          <w:szCs w:val="24"/>
          <w:lang w:val="ru-RU"/>
        </w:rPr>
        <w:t xml:space="preserve">Облачная с прояснениями погода. В большинстве районов небольшой, местами умеренный снег. Ветер северный 6-11 м/с. Температура воздуха ночью -12...-17 </w:t>
      </w:r>
      <w:proofErr w:type="spellStart"/>
      <w:proofErr w:type="gramStart"/>
      <w:r>
        <w:rPr>
          <w:rStyle w:val="layout"/>
          <w:bCs/>
          <w:color w:val="2C2D2E"/>
          <w:sz w:val="24"/>
          <w:szCs w:val="24"/>
          <w:lang w:val="ru-RU"/>
        </w:rPr>
        <w:t>гр.,на</w:t>
      </w:r>
      <w:proofErr w:type="spellEnd"/>
      <w:proofErr w:type="gramEnd"/>
      <w:r>
        <w:rPr>
          <w:rStyle w:val="layout"/>
          <w:bCs/>
          <w:color w:val="2C2D2E"/>
          <w:sz w:val="24"/>
          <w:szCs w:val="24"/>
          <w:lang w:val="ru-RU"/>
        </w:rPr>
        <w:t xml:space="preserve"> востоке местами -20...-23 гр., днем -10...-15 гр., на востоке местами до -20 гр. На дорогах </w:t>
      </w:r>
      <w:r>
        <w:rPr>
          <w:rStyle w:val="layout"/>
          <w:b/>
          <w:bCs/>
          <w:color w:val="2C2D2E"/>
          <w:sz w:val="24"/>
          <w:szCs w:val="24"/>
          <w:lang w:val="ru-RU"/>
        </w:rPr>
        <w:t>г</w:t>
      </w:r>
      <w:r>
        <w:rPr>
          <w:rStyle w:val="layout"/>
          <w:b/>
          <w:bCs/>
          <w:color w:val="2C2D2E"/>
          <w:sz w:val="24"/>
          <w:szCs w:val="24"/>
          <w:lang w:val="ru-RU"/>
        </w:rPr>
        <w:t>ололедица</w:t>
      </w:r>
      <w:r>
        <w:rPr>
          <w:rStyle w:val="layout"/>
          <w:bCs/>
          <w:color w:val="2C2D2E"/>
          <w:sz w:val="24"/>
          <w:szCs w:val="24"/>
          <w:lang w:val="ru-RU"/>
        </w:rPr>
        <w:t>. Атмосферное давление будет повышаться.</w:t>
      </w:r>
    </w:p>
    <w:p w:rsidR="00000000" w:rsidRDefault="0069136E">
      <w:pPr>
        <w:pStyle w:val="afb"/>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000000" w:rsidRDefault="0069136E">
      <w:pPr>
        <w:pStyle w:val="afb"/>
        <w:ind w:firstLine="680"/>
        <w:jc w:val="both"/>
      </w:pPr>
      <w:r>
        <w:rPr>
          <w:b/>
          <w:bCs/>
          <w:color w:val="000000"/>
          <w:sz w:val="24"/>
          <w:szCs w:val="24"/>
          <w:lang w:val="ru-RU"/>
        </w:rPr>
        <w:t xml:space="preserve">Неблагоприятные метеорологические явления: </w:t>
      </w:r>
      <w:r>
        <w:rPr>
          <w:rStyle w:val="layout"/>
          <w:color w:val="000000"/>
          <w:sz w:val="24"/>
          <w:szCs w:val="24"/>
          <w:lang w:val="ru-RU"/>
        </w:rPr>
        <w:t>не прогнозируются.</w:t>
      </w:r>
    </w:p>
    <w:p w:rsidR="00000000" w:rsidRDefault="0069136E">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000000" w:rsidRDefault="0069136E">
      <w:pPr>
        <w:pStyle w:val="aff2"/>
        <w:tabs>
          <w:tab w:val="left" w:pos="0"/>
        </w:tabs>
        <w:spacing w:after="0"/>
        <w:ind w:left="0" w:firstLine="567"/>
        <w:jc w:val="both"/>
      </w:pPr>
      <w:r>
        <w:rPr>
          <w:b/>
          <w:color w:val="000000"/>
          <w:sz w:val="24"/>
          <w:szCs w:val="24"/>
        </w:rPr>
        <w:t>3. Гидрологическая об</w:t>
      </w:r>
      <w:r>
        <w:rPr>
          <w:b/>
          <w:color w:val="000000"/>
          <w:sz w:val="24"/>
          <w:szCs w:val="24"/>
        </w:rPr>
        <w:t>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000000" w:rsidRDefault="0069136E">
      <w:pPr>
        <w:pStyle w:val="afb"/>
        <w:ind w:firstLine="720"/>
        <w:jc w:val="center"/>
      </w:pPr>
      <w:r>
        <w:rPr>
          <w:b/>
          <w:bCs/>
          <w:color w:val="000000"/>
          <w:sz w:val="24"/>
          <w:szCs w:val="24"/>
          <w:lang w:val="ru-RU"/>
        </w:rPr>
        <w:t>ОБЗОР ЛЕДОВОЙ ОБСТАНОВКИ НА ЛАДОЖСКОМ ОЗЕРЕ</w:t>
      </w:r>
    </w:p>
    <w:p w:rsidR="00000000" w:rsidRDefault="0069136E">
      <w:pPr>
        <w:pStyle w:val="afb"/>
        <w:spacing w:after="283"/>
      </w:pPr>
      <w:r>
        <w:rPr>
          <w:color w:val="000000"/>
          <w:sz w:val="24"/>
          <w:szCs w:val="24"/>
          <w:lang w:val="ru-RU"/>
        </w:rPr>
        <w:t>В настоящее время на Ладожском озере неподвижный лед сохраняется в южной, юго-восточной части бухты Петрокрепость с то</w:t>
      </w:r>
      <w:r>
        <w:rPr>
          <w:color w:val="000000"/>
          <w:sz w:val="24"/>
          <w:szCs w:val="24"/>
          <w:lang w:val="ru-RU"/>
        </w:rPr>
        <w:t xml:space="preserve">лщиной льда 5-7 см, далее узкой полосой вдоль южного побережья, в </w:t>
      </w:r>
      <w:proofErr w:type="spellStart"/>
      <w:r>
        <w:rPr>
          <w:color w:val="000000"/>
          <w:sz w:val="24"/>
          <w:szCs w:val="24"/>
          <w:lang w:val="ru-RU"/>
        </w:rPr>
        <w:t>Волховской</w:t>
      </w:r>
      <w:proofErr w:type="spellEnd"/>
      <w:r>
        <w:rPr>
          <w:color w:val="000000"/>
          <w:sz w:val="24"/>
          <w:szCs w:val="24"/>
          <w:lang w:val="ru-RU"/>
        </w:rPr>
        <w:t xml:space="preserve"> губе с толщиной льда 15-25 см, в заливах </w:t>
      </w:r>
      <w:proofErr w:type="spellStart"/>
      <w:r>
        <w:rPr>
          <w:color w:val="000000"/>
          <w:sz w:val="24"/>
          <w:szCs w:val="24"/>
          <w:lang w:val="ru-RU"/>
        </w:rPr>
        <w:t>Уксунлахти</w:t>
      </w:r>
      <w:proofErr w:type="spellEnd"/>
      <w:r>
        <w:rPr>
          <w:color w:val="000000"/>
          <w:sz w:val="24"/>
          <w:szCs w:val="24"/>
          <w:lang w:val="ru-RU"/>
        </w:rPr>
        <w:t xml:space="preserve"> и </w:t>
      </w:r>
      <w:proofErr w:type="spellStart"/>
      <w:r>
        <w:rPr>
          <w:color w:val="000000"/>
          <w:sz w:val="24"/>
          <w:szCs w:val="24"/>
          <w:lang w:val="ru-RU"/>
        </w:rPr>
        <w:t>Лункуланлахти</w:t>
      </w:r>
      <w:proofErr w:type="spellEnd"/>
      <w:r>
        <w:rPr>
          <w:color w:val="000000"/>
          <w:sz w:val="24"/>
          <w:szCs w:val="24"/>
          <w:lang w:val="ru-RU"/>
        </w:rPr>
        <w:t>.</w:t>
      </w:r>
    </w:p>
    <w:p w:rsidR="00000000" w:rsidRDefault="0069136E">
      <w:pPr>
        <w:pStyle w:val="afb"/>
        <w:spacing w:after="283"/>
      </w:pPr>
      <w:r>
        <w:rPr>
          <w:color w:val="000000"/>
          <w:sz w:val="24"/>
          <w:szCs w:val="24"/>
          <w:lang w:val="ru-RU"/>
        </w:rPr>
        <w:t>Высота снега на льду составляет 10-20 см.</w:t>
      </w:r>
    </w:p>
    <w:p w:rsidR="00000000" w:rsidRDefault="0069136E">
      <w:pPr>
        <w:pStyle w:val="afb"/>
        <w:spacing w:after="283"/>
      </w:pPr>
      <w:r>
        <w:rPr>
          <w:color w:val="000000"/>
          <w:sz w:val="24"/>
          <w:szCs w:val="24"/>
          <w:lang w:val="ru-RU"/>
        </w:rPr>
        <w:t>Плавучий лед сплоченностью 9-10 баллов наблюдается в юго-западной ча</w:t>
      </w:r>
      <w:r>
        <w:rPr>
          <w:color w:val="000000"/>
          <w:sz w:val="24"/>
          <w:szCs w:val="24"/>
          <w:lang w:val="ru-RU"/>
        </w:rPr>
        <w:t xml:space="preserve">сти Ладожского озера </w:t>
      </w:r>
      <w:proofErr w:type="spellStart"/>
      <w:r>
        <w:rPr>
          <w:color w:val="000000"/>
          <w:sz w:val="24"/>
          <w:szCs w:val="24"/>
          <w:lang w:val="ru-RU"/>
        </w:rPr>
        <w:t>мористее</w:t>
      </w:r>
      <w:proofErr w:type="spellEnd"/>
      <w:r>
        <w:rPr>
          <w:color w:val="000000"/>
          <w:sz w:val="24"/>
          <w:szCs w:val="24"/>
          <w:lang w:val="ru-RU"/>
        </w:rPr>
        <w:t xml:space="preserve"> припая в бухте Петрокрепость, выше припая в </w:t>
      </w:r>
      <w:proofErr w:type="spellStart"/>
      <w:r>
        <w:rPr>
          <w:color w:val="000000"/>
          <w:sz w:val="24"/>
          <w:szCs w:val="24"/>
          <w:lang w:val="ru-RU"/>
        </w:rPr>
        <w:t>Волховской</w:t>
      </w:r>
      <w:proofErr w:type="spellEnd"/>
      <w:r>
        <w:rPr>
          <w:color w:val="000000"/>
          <w:sz w:val="24"/>
          <w:szCs w:val="24"/>
          <w:lang w:val="ru-RU"/>
        </w:rPr>
        <w:t xml:space="preserve"> губе, в восточной части Свирской губы, далее узкой полосой вдоль восточного побережья и участками в северных шхерах.</w:t>
      </w:r>
    </w:p>
    <w:p w:rsidR="00000000" w:rsidRDefault="0069136E">
      <w:pPr>
        <w:pStyle w:val="afb"/>
        <w:spacing w:after="283"/>
      </w:pPr>
      <w:r>
        <w:rPr>
          <w:color w:val="000000"/>
          <w:sz w:val="24"/>
          <w:szCs w:val="24"/>
          <w:lang w:val="ru-RU"/>
        </w:rPr>
        <w:t>Выше припая и очень сплоченного плавучего льда по лини</w:t>
      </w:r>
      <w:r>
        <w:rPr>
          <w:color w:val="000000"/>
          <w:sz w:val="24"/>
          <w:szCs w:val="24"/>
          <w:lang w:val="ru-RU"/>
        </w:rPr>
        <w:t xml:space="preserve">и </w:t>
      </w:r>
      <w:proofErr w:type="spellStart"/>
      <w:r>
        <w:rPr>
          <w:color w:val="000000"/>
          <w:sz w:val="24"/>
          <w:szCs w:val="24"/>
          <w:lang w:val="ru-RU"/>
        </w:rPr>
        <w:t>Тайпаловский</w:t>
      </w:r>
      <w:proofErr w:type="spellEnd"/>
      <w:r>
        <w:rPr>
          <w:color w:val="000000"/>
          <w:sz w:val="24"/>
          <w:szCs w:val="24"/>
          <w:lang w:val="ru-RU"/>
        </w:rPr>
        <w:t xml:space="preserve"> залив – м-к Сухо – о. </w:t>
      </w:r>
      <w:proofErr w:type="spellStart"/>
      <w:r>
        <w:rPr>
          <w:color w:val="000000"/>
          <w:sz w:val="24"/>
          <w:szCs w:val="24"/>
          <w:lang w:val="ru-RU"/>
        </w:rPr>
        <w:t>Мантсинсаари</w:t>
      </w:r>
      <w:proofErr w:type="spellEnd"/>
      <w:r>
        <w:rPr>
          <w:color w:val="000000"/>
          <w:sz w:val="24"/>
          <w:szCs w:val="24"/>
          <w:lang w:val="ru-RU"/>
        </w:rPr>
        <w:t xml:space="preserve"> отмечаются начальные виды льда (снежура, шуга).</w:t>
      </w:r>
    </w:p>
    <w:p w:rsidR="00000000" w:rsidRDefault="0069136E">
      <w:pPr>
        <w:pStyle w:val="afb"/>
        <w:spacing w:after="283"/>
      </w:pPr>
      <w:r>
        <w:rPr>
          <w:color w:val="000000"/>
          <w:sz w:val="24"/>
          <w:szCs w:val="24"/>
          <w:lang w:val="ru-RU"/>
        </w:rPr>
        <w:t>На остальной акватории Ладожского озера чистая вода.</w:t>
      </w:r>
    </w:p>
    <w:p w:rsidR="00000000" w:rsidRDefault="0069136E">
      <w:pPr>
        <w:pStyle w:val="afb"/>
        <w:spacing w:after="283"/>
        <w:jc w:val="center"/>
      </w:pPr>
      <w:r>
        <w:rPr>
          <w:b/>
          <w:bCs/>
          <w:color w:val="000000"/>
          <w:sz w:val="24"/>
          <w:szCs w:val="24"/>
          <w:lang w:val="ru-RU"/>
        </w:rPr>
        <w:t>ПРОГНОЗ ДО 23 ДЕКАБРЯ 2021 ГОДА</w:t>
      </w:r>
    </w:p>
    <w:p w:rsidR="00000000" w:rsidRDefault="0069136E">
      <w:pPr>
        <w:pStyle w:val="afb"/>
        <w:spacing w:after="283"/>
      </w:pPr>
      <w:r>
        <w:rPr>
          <w:color w:val="000000"/>
          <w:sz w:val="24"/>
          <w:szCs w:val="24"/>
          <w:lang w:val="ru-RU"/>
        </w:rPr>
        <w:t>На Ладожском озере продолжится процесс ледообразования. Ожидается увеличе</w:t>
      </w:r>
      <w:r>
        <w:rPr>
          <w:color w:val="000000"/>
          <w:sz w:val="24"/>
          <w:szCs w:val="24"/>
          <w:lang w:val="ru-RU"/>
        </w:rPr>
        <w:t>ние количества плавучего льда.</w:t>
      </w:r>
    </w:p>
    <w:p w:rsidR="00000000" w:rsidRDefault="0069136E">
      <w:pPr>
        <w:pStyle w:val="afb"/>
        <w:spacing w:after="283"/>
      </w:pPr>
      <w:r>
        <w:rPr>
          <w:color w:val="000000"/>
          <w:sz w:val="24"/>
          <w:szCs w:val="24"/>
          <w:lang w:val="ru-RU"/>
        </w:rPr>
        <w:t>20-22 декабря умеренный дрейф льда будет наблюдаться преимущественно в южных направлениях, 23 декабря – в северо-восточном направлении.</w:t>
      </w:r>
    </w:p>
    <w:p w:rsidR="00000000" w:rsidRDefault="0069136E">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000000" w:rsidRDefault="0069136E">
      <w:pPr>
        <w:tabs>
          <w:tab w:val="left" w:pos="567"/>
        </w:tabs>
        <w:ind w:firstLine="567"/>
        <w:jc w:val="both"/>
      </w:pPr>
      <w:r>
        <w:rPr>
          <w:b/>
          <w:bCs/>
          <w:color w:val="auto"/>
          <w:sz w:val="24"/>
          <w:szCs w:val="24"/>
        </w:rPr>
        <w:t>4. Биолого-социальная обстановка</w:t>
      </w:r>
      <w:r>
        <w:rPr>
          <w:b/>
          <w:bCs/>
          <w:color w:val="auto"/>
          <w:sz w:val="24"/>
          <w:szCs w:val="24"/>
        </w:rPr>
        <w:t>:</w:t>
      </w:r>
      <w:r>
        <w:rPr>
          <w:bCs/>
          <w:color w:val="auto"/>
          <w:sz w:val="24"/>
          <w:szCs w:val="24"/>
        </w:rPr>
        <w:t xml:space="preserve"> </w:t>
      </w:r>
      <w:r>
        <w:rPr>
          <w:color w:val="auto"/>
          <w:sz w:val="24"/>
          <w:szCs w:val="24"/>
        </w:rPr>
        <w:t>ЧС не прогнозируются.</w:t>
      </w:r>
    </w:p>
    <w:p w:rsidR="00000000" w:rsidRDefault="0069136E">
      <w:pPr>
        <w:tabs>
          <w:tab w:val="left" w:pos="0"/>
        </w:tabs>
        <w:ind w:firstLine="567"/>
        <w:jc w:val="both"/>
      </w:pPr>
      <w:r>
        <w:rPr>
          <w:color w:val="auto"/>
          <w:sz w:val="24"/>
          <w:szCs w:val="24"/>
        </w:rPr>
        <w:t xml:space="preserve">На территории Ленинградской области зарегистрировано 97 </w:t>
      </w:r>
      <w:r>
        <w:rPr>
          <w:color w:val="auto"/>
          <w:sz w:val="24"/>
          <w:szCs w:val="24"/>
        </w:rPr>
        <w:t>798</w:t>
      </w:r>
      <w:r>
        <w:rPr>
          <w:color w:val="auto"/>
          <w:sz w:val="24"/>
          <w:szCs w:val="24"/>
        </w:rPr>
        <w:t xml:space="preserve"> случая заражения коронавирусной инфекцией, </w:t>
      </w:r>
      <w:r>
        <w:rPr>
          <w:color w:val="auto"/>
          <w:sz w:val="24"/>
          <w:szCs w:val="24"/>
        </w:rPr>
        <w:t>80</w:t>
      </w:r>
      <w:r>
        <w:rPr>
          <w:color w:val="auto"/>
          <w:sz w:val="24"/>
          <w:szCs w:val="24"/>
        </w:rPr>
        <w:t xml:space="preserve"> </w:t>
      </w:r>
      <w:r>
        <w:rPr>
          <w:color w:val="auto"/>
          <w:sz w:val="24"/>
          <w:szCs w:val="24"/>
        </w:rPr>
        <w:t>203</w:t>
      </w:r>
      <w:r>
        <w:rPr>
          <w:color w:val="auto"/>
          <w:sz w:val="24"/>
          <w:szCs w:val="24"/>
        </w:rPr>
        <w:t xml:space="preserve"> человек выписано, 2 95</w:t>
      </w:r>
      <w:r>
        <w:rPr>
          <w:color w:val="auto"/>
          <w:sz w:val="24"/>
          <w:szCs w:val="24"/>
        </w:rPr>
        <w:t>4</w:t>
      </w:r>
      <w:r>
        <w:rPr>
          <w:color w:val="auto"/>
          <w:sz w:val="24"/>
          <w:szCs w:val="24"/>
        </w:rPr>
        <w:t xml:space="preserve"> летальный исход. За прошедшие сутки зарегистрировано 35</w:t>
      </w:r>
      <w:r>
        <w:rPr>
          <w:color w:val="auto"/>
          <w:sz w:val="24"/>
          <w:szCs w:val="24"/>
        </w:rPr>
        <w:t>8</w:t>
      </w:r>
      <w:r>
        <w:rPr>
          <w:color w:val="auto"/>
          <w:sz w:val="24"/>
          <w:szCs w:val="24"/>
        </w:rPr>
        <w:t xml:space="preserve"> случаев коронавирусной инфекции.</w:t>
      </w:r>
    </w:p>
    <w:p w:rsidR="00000000" w:rsidRDefault="0069136E">
      <w:pPr>
        <w:ind w:firstLine="567"/>
        <w:jc w:val="both"/>
      </w:pPr>
      <w:r>
        <w:rPr>
          <w:b/>
          <w:bCs/>
          <w:color w:val="auto"/>
          <w:sz w:val="24"/>
          <w:szCs w:val="24"/>
        </w:rPr>
        <w:t xml:space="preserve">5. </w:t>
      </w:r>
      <w:proofErr w:type="spellStart"/>
      <w:r>
        <w:rPr>
          <w:b/>
          <w:bCs/>
          <w:color w:val="auto"/>
          <w:sz w:val="24"/>
          <w:szCs w:val="24"/>
        </w:rPr>
        <w:t>Лесоп</w:t>
      </w:r>
      <w:r>
        <w:rPr>
          <w:b/>
          <w:bCs/>
          <w:color w:val="auto"/>
          <w:sz w:val="24"/>
          <w:szCs w:val="24"/>
        </w:rPr>
        <w:t>ожарная</w:t>
      </w:r>
      <w:proofErr w:type="spellEnd"/>
      <w:r>
        <w:rPr>
          <w:b/>
          <w:bCs/>
          <w:color w:val="auto"/>
          <w:sz w:val="24"/>
          <w:szCs w:val="24"/>
        </w:rPr>
        <w:t xml:space="preserve"> обстановка:</w:t>
      </w:r>
    </w:p>
    <w:p w:rsidR="00000000" w:rsidRDefault="0069136E">
      <w:pPr>
        <w:tabs>
          <w:tab w:val="left" w:pos="0"/>
        </w:tabs>
        <w:ind w:firstLine="567"/>
        <w:jc w:val="both"/>
      </w:pPr>
      <w:r>
        <w:rPr>
          <w:i/>
          <w:iCs/>
          <w:color w:val="000000"/>
          <w:sz w:val="24"/>
          <w:szCs w:val="24"/>
        </w:rPr>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000000" w:rsidRDefault="0069136E">
      <w:pPr>
        <w:pStyle w:val="afff0"/>
        <w:ind w:firstLine="567"/>
        <w:jc w:val="both"/>
      </w:pPr>
      <w:r>
        <w:rPr>
          <w:rFonts w:eastAsia="Times New Roman"/>
          <w:b/>
          <w:bCs/>
          <w:color w:val="000000"/>
        </w:rPr>
        <w:t>6. Прогноз чрезвычайных ситуаций.</w:t>
      </w:r>
    </w:p>
    <w:p w:rsidR="00000000" w:rsidRDefault="0069136E">
      <w:pPr>
        <w:tabs>
          <w:tab w:val="left" w:pos="284"/>
        </w:tabs>
        <w:ind w:firstLine="567"/>
        <w:jc w:val="both"/>
      </w:pPr>
      <w:r>
        <w:rPr>
          <w:b/>
          <w:bCs/>
          <w:color w:val="000000"/>
          <w:spacing w:val="-4"/>
          <w:sz w:val="24"/>
          <w:szCs w:val="24"/>
        </w:rPr>
        <w:t>6.1. Природные и природно-техног</w:t>
      </w:r>
      <w:r>
        <w:rPr>
          <w:b/>
          <w:bCs/>
          <w:color w:val="000000"/>
          <w:spacing w:val="-4"/>
          <w:sz w:val="24"/>
          <w:szCs w:val="24"/>
        </w:rPr>
        <w:t>енные ЧС:</w:t>
      </w:r>
      <w:bookmarkStart w:id="3" w:name="__DdeLink__3_3052380313"/>
      <w:bookmarkEnd w:id="3"/>
    </w:p>
    <w:p w:rsidR="00000000" w:rsidRDefault="0069136E">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отрывом прибрежного льда </w:t>
      </w:r>
      <w:r>
        <w:rPr>
          <w:rFonts w:eastAsia="Arial Unicode MS"/>
          <w:b/>
          <w:bCs/>
          <w:color w:val="000000"/>
          <w:spacing w:val="-4"/>
          <w:sz w:val="24"/>
          <w:szCs w:val="24"/>
        </w:rPr>
        <w:t>(Источник – ледообразование на водоёмах области, колебания температур</w:t>
      </w:r>
      <w:r>
        <w:rPr>
          <w:rFonts w:eastAsia="Arial Unicode MS"/>
          <w:b/>
          <w:bCs/>
          <w:color w:val="000000"/>
          <w:spacing w:val="-4"/>
          <w:sz w:val="24"/>
          <w:szCs w:val="24"/>
        </w:rPr>
        <w:t>ы воздуха).</w:t>
      </w:r>
    </w:p>
    <w:p w:rsidR="00000000" w:rsidRDefault="0069136E">
      <w:pPr>
        <w:keepNext/>
        <w:keepLines/>
        <w:ind w:firstLine="567"/>
        <w:jc w:val="both"/>
      </w:pPr>
      <w:r>
        <w:rPr>
          <w:rFonts w:eastAsia="Arial Unicode MS"/>
          <w:b/>
          <w:bCs/>
          <w:color w:val="000000"/>
          <w:spacing w:val="-4"/>
          <w:sz w:val="24"/>
          <w:szCs w:val="24"/>
        </w:rPr>
        <w:t>6.2. Техногенные ЧС:</w:t>
      </w:r>
    </w:p>
    <w:p w:rsidR="00000000" w:rsidRDefault="0069136E">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0,5)</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w:t>
      </w:r>
      <w:r>
        <w:rPr>
          <w:rFonts w:eastAsia="Arial Unicode MS"/>
          <w:bCs/>
          <w:color w:val="000000"/>
          <w:spacing w:val="-4"/>
          <w:sz w:val="24"/>
          <w:szCs w:val="24"/>
        </w:rPr>
        <w:lastRenderedPageBreak/>
        <w:t>опасных участках дорог Ленинградско</w:t>
      </w:r>
      <w:r>
        <w:rPr>
          <w:rFonts w:eastAsia="Arial Unicode MS"/>
          <w:bCs/>
          <w:color w:val="000000"/>
          <w:spacing w:val="-4"/>
          <w:sz w:val="24"/>
          <w:szCs w:val="24"/>
        </w:rPr>
        <w:t>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w:t>
      </w:r>
      <w:r>
        <w:rPr>
          <w:rFonts w:eastAsia="Arial Unicode MS"/>
          <w:bCs/>
          <w:color w:val="000000"/>
          <w:spacing w:val="-4"/>
          <w:sz w:val="24"/>
          <w:szCs w:val="24"/>
        </w:rPr>
        <w:t xml:space="preserve">, 66-75 км, </w:t>
      </w:r>
      <w:proofErr w:type="spellStart"/>
      <w:r>
        <w:rPr>
          <w:rFonts w:eastAsia="Arial Unicode MS"/>
          <w:bCs/>
          <w:color w:val="000000"/>
          <w:spacing w:val="-4"/>
          <w:sz w:val="24"/>
          <w:szCs w:val="24"/>
        </w:rPr>
        <w:t>Волховский</w:t>
      </w:r>
      <w:proofErr w:type="spellEnd"/>
      <w:r>
        <w:rPr>
          <w:rFonts w:eastAsia="Arial Unicode MS"/>
          <w:bCs/>
          <w:color w:val="000000"/>
          <w:spacing w:val="-4"/>
          <w:sz w:val="24"/>
          <w:szCs w:val="24"/>
        </w:rPr>
        <w:t xml:space="preserve"> район 97-99 км, 121-124 км, Р-23 «Санкт-Петербург - Псков»: </w:t>
      </w:r>
      <w:proofErr w:type="spellStart"/>
      <w:r>
        <w:rPr>
          <w:rFonts w:eastAsia="Arial Unicode MS"/>
          <w:bCs/>
          <w:color w:val="000000"/>
          <w:spacing w:val="-4"/>
          <w:sz w:val="24"/>
          <w:szCs w:val="24"/>
        </w:rPr>
        <w:t>Лужский</w:t>
      </w:r>
      <w:proofErr w:type="spellEnd"/>
      <w:r>
        <w:rPr>
          <w:rFonts w:eastAsia="Arial Unicode MS"/>
          <w:bCs/>
          <w:color w:val="000000"/>
          <w:spacing w:val="-4"/>
          <w:sz w:val="24"/>
          <w:szCs w:val="24"/>
        </w:rPr>
        <w:t xml:space="preserve"> район 133-134 км; </w:t>
      </w:r>
      <w:r>
        <w:rPr>
          <w:rFonts w:eastAsia="Arial Unicode MS"/>
          <w:b/>
          <w:bCs/>
          <w:color w:val="000000"/>
          <w:spacing w:val="-4"/>
          <w:sz w:val="24"/>
          <w:szCs w:val="24"/>
        </w:rPr>
        <w:t xml:space="preserve">(Источник – загруженность автотрасс, нарушения правил дорожного движения,   </w:t>
      </w:r>
      <w:r>
        <w:rPr>
          <w:rFonts w:eastAsia="Arial Unicode MS"/>
          <w:b/>
          <w:bCs/>
          <w:color w:val="000000"/>
          <w:spacing w:val="-4"/>
          <w:sz w:val="24"/>
          <w:szCs w:val="24"/>
        </w:rPr>
        <w:t>снег</w:t>
      </w:r>
      <w:r>
        <w:rPr>
          <w:rStyle w:val="layout"/>
          <w:rFonts w:eastAsia="Arial Unicode MS"/>
          <w:b/>
          <w:bCs/>
          <w:color w:val="auto"/>
          <w:spacing w:val="-4"/>
          <w:sz w:val="24"/>
          <w:szCs w:val="24"/>
        </w:rPr>
        <w:t xml:space="preserve">, </w:t>
      </w:r>
      <w:r>
        <w:rPr>
          <w:rFonts w:eastAsia="Arial Unicode MS"/>
          <w:b/>
          <w:bCs/>
          <w:color w:val="000000"/>
          <w:spacing w:val="-4"/>
          <w:sz w:val="24"/>
          <w:szCs w:val="24"/>
        </w:rPr>
        <w:t>гололедица);</w:t>
      </w:r>
    </w:p>
    <w:p w:rsidR="00000000" w:rsidRDefault="0069136E">
      <w:pPr>
        <w:ind w:firstLine="567"/>
        <w:jc w:val="both"/>
      </w:pPr>
      <w:r>
        <w:rPr>
          <w:rFonts w:eastAsia="Arial Unicode MS"/>
          <w:b/>
          <w:bCs/>
          <w:color w:val="000000"/>
          <w:spacing w:val="-4"/>
          <w:sz w:val="24"/>
          <w:szCs w:val="24"/>
        </w:rPr>
        <w:t>-</w:t>
      </w: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color w:val="000000"/>
          <w:spacing w:val="-4"/>
          <w:sz w:val="24"/>
          <w:szCs w:val="24"/>
        </w:rPr>
        <w:t xml:space="preserve"> </w:t>
      </w:r>
      <w:r>
        <w:rPr>
          <w:rFonts w:eastAsia="Arial Unicode MS"/>
          <w:b/>
          <w:bCs/>
          <w:color w:val="000000"/>
          <w:spacing w:val="-4"/>
          <w:sz w:val="24"/>
          <w:szCs w:val="24"/>
        </w:rPr>
        <w:t>(до 0,4)</w:t>
      </w:r>
      <w:r>
        <w:rPr>
          <w:rFonts w:eastAsia="Arial Unicode MS"/>
          <w:color w:val="000000"/>
          <w:spacing w:val="-4"/>
          <w:sz w:val="24"/>
          <w:szCs w:val="24"/>
        </w:rPr>
        <w:t xml:space="preserve"> возникновения про</w:t>
      </w:r>
      <w:r>
        <w:rPr>
          <w:rFonts w:eastAsia="Arial Unicode MS"/>
          <w:color w:val="000000"/>
          <w:spacing w:val="-4"/>
          <w:sz w:val="24"/>
          <w:szCs w:val="24"/>
        </w:rPr>
        <w:t>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 xml:space="preserve">(Источник – нарушения мер безопасности на воде, </w:t>
      </w:r>
      <w:r>
        <w:rPr>
          <w:rStyle w:val="layout"/>
          <w:rFonts w:eastAsia="Arial Unicode MS"/>
          <w:b/>
          <w:bCs/>
          <w:color w:val="000000"/>
          <w:spacing w:val="-4"/>
          <w:sz w:val="24"/>
          <w:szCs w:val="24"/>
        </w:rPr>
        <w:t>снег</w:t>
      </w:r>
      <w:r>
        <w:rPr>
          <w:rFonts w:eastAsia="Arial Unicode MS"/>
          <w:b/>
          <w:bCs/>
          <w:color w:val="000000"/>
          <w:spacing w:val="-4"/>
          <w:sz w:val="24"/>
          <w:szCs w:val="24"/>
        </w:rPr>
        <w:t>);</w:t>
      </w:r>
    </w:p>
    <w:p w:rsidR="00000000" w:rsidRDefault="0069136E">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w:t>
      </w:r>
      <w:r>
        <w:rPr>
          <w:rFonts w:eastAsia="Arial Unicode MS"/>
          <w:b/>
          <w:bCs/>
          <w:color w:val="000000"/>
          <w:spacing w:val="-4"/>
          <w:sz w:val="24"/>
          <w:szCs w:val="24"/>
        </w:rPr>
        <w:t xml:space="preserve">справности, </w:t>
      </w:r>
      <w:r>
        <w:rPr>
          <w:rFonts w:eastAsia="Arial Unicode MS"/>
          <w:b/>
          <w:bCs/>
          <w:color w:val="000000"/>
          <w:spacing w:val="-4"/>
          <w:sz w:val="24"/>
          <w:szCs w:val="24"/>
        </w:rPr>
        <w:t>снег</w:t>
      </w:r>
      <w:r>
        <w:rPr>
          <w:rFonts w:eastAsia="Arial Unicode MS"/>
          <w:b/>
          <w:bCs/>
          <w:color w:val="000000"/>
          <w:spacing w:val="-4"/>
          <w:sz w:val="24"/>
          <w:szCs w:val="24"/>
          <w:lang w:eastAsia="ar-SA"/>
        </w:rPr>
        <w:t>);</w:t>
      </w:r>
    </w:p>
    <w:p w:rsidR="00000000" w:rsidRDefault="0069136E">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сохраняется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 xml:space="preserve">(Источник – нарушение правил эксплуатации железнодорожного транспорта, неисправность путей, дефекты оборудования, </w:t>
      </w:r>
      <w:r>
        <w:rPr>
          <w:rFonts w:eastAsia="Arial Unicode MS"/>
          <w:b/>
          <w:bCs/>
          <w:color w:val="000000"/>
          <w:spacing w:val="-4"/>
          <w:sz w:val="24"/>
          <w:szCs w:val="24"/>
        </w:rPr>
        <w:t>снег</w:t>
      </w:r>
      <w:r>
        <w:rPr>
          <w:rStyle w:val="layout"/>
          <w:rFonts w:eastAsia="Arial Unicode MS"/>
          <w:b/>
          <w:bCs/>
          <w:color w:val="auto"/>
          <w:spacing w:val="-4"/>
          <w:sz w:val="24"/>
          <w:szCs w:val="24"/>
        </w:rPr>
        <w:t xml:space="preserve">, </w:t>
      </w:r>
      <w:r>
        <w:rPr>
          <w:rFonts w:eastAsia="Arial Unicode MS"/>
          <w:b/>
          <w:bCs/>
          <w:color w:val="000000"/>
          <w:spacing w:val="-4"/>
          <w:sz w:val="24"/>
          <w:szCs w:val="24"/>
        </w:rPr>
        <w:t>гололедица);</w:t>
      </w:r>
    </w:p>
    <w:p w:rsidR="00000000" w:rsidRDefault="0069136E">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сохраняется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w:t>
      </w:r>
      <w:r>
        <w:rPr>
          <w:rFonts w:eastAsia="Arial Unicode MS"/>
          <w:bCs/>
          <w:color w:val="000000"/>
          <w:spacing w:val="-4"/>
          <w:sz w:val="24"/>
          <w:szCs w:val="24"/>
        </w:rPr>
        <w:t xml:space="preserve">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снег</w:t>
      </w:r>
      <w:r>
        <w:rPr>
          <w:rFonts w:eastAsia="Arial Unicode MS"/>
          <w:b/>
          <w:bCs/>
          <w:color w:val="000000"/>
          <w:spacing w:val="-4"/>
          <w:sz w:val="24"/>
          <w:szCs w:val="24"/>
          <w:lang w:eastAsia="ar-SA"/>
        </w:rPr>
        <w:t>);</w:t>
      </w:r>
    </w:p>
    <w:p w:rsidR="00000000" w:rsidRDefault="0069136E">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сохраняется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Pr>
          <w:rFonts w:eastAsia="Arial Unicode MS"/>
          <w:b/>
          <w:bCs/>
          <w:color w:val="000000"/>
          <w:spacing w:val="-4"/>
          <w:sz w:val="24"/>
          <w:szCs w:val="24"/>
        </w:rPr>
        <w:t>4</w:t>
      </w:r>
      <w:r>
        <w:rPr>
          <w:rFonts w:eastAsia="Arial Unicode MS"/>
          <w:b/>
          <w:bCs/>
          <w:color w:val="000000"/>
          <w:spacing w:val="-4"/>
          <w:sz w:val="24"/>
          <w:szCs w:val="24"/>
        </w:rPr>
        <w:t xml:space="preserve">) </w:t>
      </w:r>
      <w:r>
        <w:rPr>
          <w:rFonts w:eastAsia="Arial Unicode MS"/>
          <w:bCs/>
          <w:color w:val="000000"/>
          <w:spacing w:val="-4"/>
          <w:sz w:val="24"/>
          <w:szCs w:val="24"/>
        </w:rPr>
        <w:t>возникновения аварий на объе</w:t>
      </w:r>
      <w:r>
        <w:rPr>
          <w:rFonts w:eastAsia="Arial Unicode MS"/>
          <w:bCs/>
          <w:color w:val="000000"/>
          <w:spacing w:val="-4"/>
          <w:sz w:val="24"/>
          <w:szCs w:val="24"/>
        </w:rPr>
        <w:t xml:space="preserve">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 xml:space="preserve">(Источник – изношенность сетей, </w:t>
      </w:r>
      <w:r>
        <w:rPr>
          <w:rStyle w:val="layout"/>
          <w:rFonts w:eastAsia="Arial Unicode MS"/>
          <w:b/>
          <w:bCs/>
          <w:color w:val="000000"/>
          <w:spacing w:val="-4"/>
          <w:sz w:val="24"/>
          <w:szCs w:val="24"/>
        </w:rPr>
        <w:t>снег</w:t>
      </w:r>
      <w:r>
        <w:rPr>
          <w:rFonts w:eastAsia="Arial Unicode MS"/>
          <w:b/>
          <w:bCs/>
          <w:color w:val="000000"/>
          <w:spacing w:val="-4"/>
          <w:sz w:val="24"/>
          <w:szCs w:val="24"/>
          <w:lang w:eastAsia="ar-SA"/>
        </w:rPr>
        <w:t>);</w:t>
      </w:r>
    </w:p>
    <w:p w:rsidR="00000000" w:rsidRDefault="0069136E">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повышается</w:t>
      </w:r>
      <w:r>
        <w:rPr>
          <w:rFonts w:eastAsia="Arial Unicode MS"/>
          <w:bCs/>
          <w:color w:val="auto"/>
          <w:spacing w:val="-4"/>
          <w:sz w:val="24"/>
          <w:szCs w:val="24"/>
        </w:rPr>
        <w:t xml:space="preserve"> вероят</w:t>
      </w:r>
      <w:r>
        <w:rPr>
          <w:rFonts w:eastAsia="Arial Unicode MS"/>
          <w:bCs/>
          <w:color w:val="auto"/>
          <w:spacing w:val="-4"/>
          <w:sz w:val="24"/>
          <w:szCs w:val="24"/>
        </w:rPr>
        <w:t xml:space="preserve">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пиротехники, активное использо</w:t>
      </w:r>
      <w:r>
        <w:rPr>
          <w:rFonts w:eastAsia="Arial Unicode MS"/>
          <w:b/>
          <w:bCs/>
          <w:color w:val="auto"/>
          <w:spacing w:val="-4"/>
          <w:sz w:val="24"/>
          <w:szCs w:val="24"/>
        </w:rPr>
        <w:t xml:space="preserve">вание </w:t>
      </w:r>
      <w:proofErr w:type="spellStart"/>
      <w:r>
        <w:rPr>
          <w:rFonts w:eastAsia="Arial Unicode MS"/>
          <w:b/>
          <w:bCs/>
          <w:color w:val="auto"/>
          <w:spacing w:val="-4"/>
          <w:sz w:val="24"/>
          <w:szCs w:val="24"/>
        </w:rPr>
        <w:t>отопителей</w:t>
      </w:r>
      <w:proofErr w:type="spellEnd"/>
      <w:r>
        <w:rPr>
          <w:rFonts w:eastAsia="Arial Unicode MS"/>
          <w:b/>
          <w:bCs/>
          <w:color w:val="auto"/>
          <w:spacing w:val="-4"/>
          <w:sz w:val="24"/>
          <w:szCs w:val="24"/>
        </w:rPr>
        <w:t xml:space="preserve"> при понижении температуры воздуха);</w:t>
      </w:r>
    </w:p>
    <w:p w:rsidR="00000000" w:rsidRDefault="0069136E">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000000" w:rsidRDefault="0069136E">
      <w:pPr>
        <w:pStyle w:val="BodyText22"/>
        <w:ind w:firstLine="567"/>
      </w:pPr>
      <w:r>
        <w:rPr>
          <w:rFonts w:eastAsia="Arial Unicode MS"/>
          <w:b/>
          <w:color w:val="auto"/>
          <w:spacing w:val="-4"/>
          <w:sz w:val="24"/>
          <w:szCs w:val="24"/>
        </w:rPr>
        <w:t xml:space="preserve">- </w:t>
      </w:r>
      <w:r>
        <w:rPr>
          <w:rFonts w:eastAsia="Arial Unicode MS"/>
          <w:color w:val="auto"/>
          <w:spacing w:val="-4"/>
          <w:sz w:val="24"/>
          <w:szCs w:val="24"/>
        </w:rPr>
        <w:t>повышается риск возникновения происшествий, связанных с использованием пиротехнических изделий</w:t>
      </w:r>
      <w:r>
        <w:rPr>
          <w:rFonts w:eastAsia="Arial Unicode MS"/>
          <w:b/>
          <w:color w:val="auto"/>
          <w:spacing w:val="-4"/>
          <w:sz w:val="24"/>
          <w:szCs w:val="24"/>
        </w:rPr>
        <w:t xml:space="preserve"> (Источ</w:t>
      </w:r>
      <w:r>
        <w:rPr>
          <w:rFonts w:eastAsia="Arial Unicode MS"/>
          <w:b/>
          <w:color w:val="auto"/>
          <w:spacing w:val="-4"/>
          <w:sz w:val="24"/>
          <w:szCs w:val="24"/>
        </w:rPr>
        <w:t>ник - использование некачественной пиротехнической продукции, нарушение правил пожарной безопасности при использовании пиротехники).</w:t>
      </w:r>
    </w:p>
    <w:p w:rsidR="00000000" w:rsidRDefault="0069136E">
      <w:pPr>
        <w:ind w:firstLine="709"/>
        <w:jc w:val="both"/>
        <w:rPr>
          <w:highlight w:val="yellow"/>
        </w:rPr>
      </w:pPr>
    </w:p>
    <w:p w:rsidR="00000000" w:rsidRDefault="0069136E">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000000" w:rsidRDefault="0069136E">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w:t>
      </w:r>
      <w:r>
        <w:rPr>
          <w:rFonts w:eastAsia="Calibri"/>
          <w:color w:val="auto"/>
          <w:spacing w:val="-4"/>
          <w:sz w:val="24"/>
          <w:szCs w:val="24"/>
          <w:lang w:eastAsia="en-US"/>
        </w:rPr>
        <w:t>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000000" w:rsidRDefault="0069136E">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 xml:space="preserve">(Источник –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 гололедица);</w:t>
      </w:r>
    </w:p>
    <w:p w:rsidR="00000000" w:rsidRDefault="0069136E">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нарушения при контроле с</w:t>
      </w:r>
      <w:r>
        <w:rPr>
          <w:rFonts w:eastAsia="Calibri"/>
          <w:b/>
          <w:bCs/>
          <w:color w:val="auto"/>
          <w:spacing w:val="-4"/>
          <w:sz w:val="24"/>
          <w:szCs w:val="24"/>
          <w:lang w:eastAsia="en-US"/>
        </w:rPr>
        <w:t xml:space="preserve">остояния зданий, сложившаяся </w:t>
      </w:r>
      <w:proofErr w:type="spellStart"/>
      <w:r>
        <w:rPr>
          <w:rFonts w:eastAsia="Calibri"/>
          <w:b/>
          <w:bCs/>
          <w:color w:val="auto"/>
          <w:spacing w:val="-4"/>
          <w:sz w:val="24"/>
          <w:szCs w:val="24"/>
          <w:lang w:eastAsia="en-US"/>
        </w:rPr>
        <w:t>метеообстановка</w:t>
      </w:r>
      <w:proofErr w:type="spellEnd"/>
      <w:r>
        <w:rPr>
          <w:rFonts w:eastAsia="Calibri"/>
          <w:b/>
          <w:bCs/>
          <w:color w:val="auto"/>
          <w:spacing w:val="-4"/>
          <w:sz w:val="24"/>
          <w:szCs w:val="24"/>
          <w:lang w:eastAsia="en-US"/>
        </w:rPr>
        <w:t>);</w:t>
      </w:r>
    </w:p>
    <w:p w:rsidR="00000000" w:rsidRDefault="0069136E">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lang w:eastAsia="en-US"/>
        </w:rPr>
        <w:t>повышается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w:t>
      </w:r>
      <w:r>
        <w:rPr>
          <w:b/>
          <w:bCs/>
          <w:color w:val="000000"/>
          <w:spacing w:val="-4"/>
          <w:sz w:val="24"/>
          <w:szCs w:val="24"/>
          <w:lang w:eastAsia="ar-SA"/>
        </w:rPr>
        <w:t>оде);</w:t>
      </w:r>
    </w:p>
    <w:p w:rsidR="00000000" w:rsidRDefault="0069136E">
      <w:pPr>
        <w:ind w:firstLine="567"/>
        <w:jc w:val="both"/>
      </w:pPr>
      <w:r>
        <w:rPr>
          <w:b/>
          <w:bCs/>
          <w:color w:val="000000"/>
          <w:spacing w:val="-4"/>
          <w:sz w:val="24"/>
          <w:szCs w:val="24"/>
          <w:lang w:eastAsia="ar-SA"/>
        </w:rPr>
        <w:t xml:space="preserve">- </w:t>
      </w:r>
      <w:r>
        <w:rPr>
          <w:color w:val="000000"/>
          <w:spacing w:val="-4"/>
          <w:sz w:val="24"/>
          <w:szCs w:val="24"/>
          <w:lang w:eastAsia="ar-SA"/>
        </w:rPr>
        <w:t>сохраняется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000000" w:rsidRDefault="0069136E">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000000" w:rsidRDefault="0069136E">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w:t>
      </w:r>
      <w:r>
        <w:rPr>
          <w:b/>
          <w:bCs/>
          <w:color w:val="000000"/>
          <w:spacing w:val="-4"/>
          <w:sz w:val="24"/>
          <w:szCs w:val="24"/>
          <w:lang w:eastAsia="ar-SA"/>
        </w:rPr>
        <w:t xml:space="preserve"> овощей и фруктов, нарушение санитарно-гигиенических норм</w:t>
      </w:r>
      <w:r>
        <w:rPr>
          <w:b/>
          <w:color w:val="000000"/>
          <w:sz w:val="24"/>
          <w:szCs w:val="24"/>
        </w:rPr>
        <w:t>);</w:t>
      </w:r>
    </w:p>
    <w:p w:rsidR="00000000" w:rsidRDefault="0069136E">
      <w:pPr>
        <w:tabs>
          <w:tab w:val="left" w:pos="567"/>
        </w:tabs>
        <w:ind w:firstLine="567"/>
        <w:jc w:val="both"/>
      </w:pPr>
      <w:r>
        <w:rPr>
          <w:b/>
          <w:bCs/>
          <w:color w:val="000000"/>
          <w:sz w:val="24"/>
          <w:szCs w:val="24"/>
        </w:rPr>
        <w:lastRenderedPageBreak/>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w:t>
      </w:r>
      <w:r>
        <w:rPr>
          <w:b/>
          <w:bCs/>
          <w:color w:val="000000"/>
          <w:spacing w:val="-4"/>
          <w:sz w:val="24"/>
          <w:szCs w:val="24"/>
          <w:lang w:eastAsia="ar-SA"/>
        </w:rPr>
        <w:t>дителей с территории других субъектов РФ</w:t>
      </w:r>
      <w:r>
        <w:rPr>
          <w:b/>
          <w:bCs/>
          <w:color w:val="000000"/>
          <w:sz w:val="24"/>
          <w:szCs w:val="24"/>
        </w:rPr>
        <w:t>).</w:t>
      </w:r>
    </w:p>
    <w:p w:rsidR="0069136E" w:rsidRDefault="0069136E">
      <w:pPr>
        <w:suppressAutoHyphens w:val="0"/>
        <w:spacing w:line="20" w:lineRule="atLeast"/>
        <w:ind w:left="283"/>
      </w:pPr>
      <w:bookmarkStart w:id="4" w:name="_GoBack"/>
      <w:bookmarkEnd w:id="4"/>
      <w:r>
        <w:rPr>
          <w:b/>
          <w:bCs/>
          <w:color w:val="000000"/>
        </w:rPr>
        <w:t>Исполнитель</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Жабицкая</w:t>
      </w:r>
      <w:proofErr w:type="spellEnd"/>
      <w:r>
        <w:rPr>
          <w:color w:val="000000"/>
          <w:sz w:val="24"/>
          <w:szCs w:val="24"/>
        </w:rPr>
        <w:t xml:space="preserve"> М.А.</w:t>
      </w:r>
    </w:p>
    <w:sectPr w:rsidR="0069136E">
      <w:footerReference w:type="default" r:id="rId7"/>
      <w:footerReference w:type="first" r:id="rId8"/>
      <w:pgSz w:w="11906" w:h="16838"/>
      <w:pgMar w:top="993" w:right="590"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36E" w:rsidRDefault="0069136E">
      <w:r>
        <w:separator/>
      </w:r>
    </w:p>
  </w:endnote>
  <w:endnote w:type="continuationSeparator" w:id="0">
    <w:p w:rsidR="0069136E" w:rsidRDefault="0069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63">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9136E">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9136E">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36E" w:rsidRDefault="0069136E">
      <w:r>
        <w:separator/>
      </w:r>
    </w:p>
  </w:footnote>
  <w:footnote w:type="continuationSeparator" w:id="0">
    <w:p w:rsidR="0069136E" w:rsidRDefault="00691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Arial" w:hAnsi="Arial" w:cs="Arial" w:hint="default"/>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F8"/>
    <w:rsid w:val="0069136E"/>
    <w:rsid w:val="00E77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81BD59E-2382-47C9-A578-B99BE359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hint="default"/>
      <w:color w:val="000000"/>
      <w:sz w:val="24"/>
      <w:szCs w:val="24"/>
    </w:rPr>
  </w:style>
  <w:style w:type="character" w:customStyle="1" w:styleId="41">
    <w:name w:val="Основной шрифт абзаца41"/>
  </w:style>
  <w:style w:type="character" w:customStyle="1" w:styleId="40">
    <w:name w:val="Основной шрифт абзаца40"/>
  </w:style>
  <w:style w:type="character" w:customStyle="1" w:styleId="39">
    <w:name w:val="Основной шрифт абзаца39"/>
  </w:style>
  <w:style w:type="character" w:customStyle="1" w:styleId="38">
    <w:name w:val="Основной шрифт абзаца38"/>
  </w:style>
  <w:style w:type="character" w:customStyle="1" w:styleId="37">
    <w:name w:val="Основной шрифт абзаца37"/>
  </w:style>
  <w:style w:type="character" w:customStyle="1" w:styleId="36">
    <w:name w:val="Основной шрифт абзаца36"/>
  </w:style>
  <w:style w:type="character" w:customStyle="1" w:styleId="35">
    <w:name w:val="Основной шрифт абзаца35"/>
  </w:style>
  <w:style w:type="character" w:customStyle="1" w:styleId="34">
    <w:name w:val="Основной шрифт абзаца34"/>
  </w:style>
  <w:style w:type="character" w:customStyle="1" w:styleId="33">
    <w:name w:val="Основной шрифт абзаца33"/>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WW8Num4z0">
    <w:name w:val="WW8Num4z0"/>
    <w:rPr>
      <w:rFonts w:eastAsia="Arial" w:hint="default"/>
      <w:color w:val="000000"/>
      <w:sz w:val="24"/>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eastAsia="Arial" w:hint="default"/>
      <w:color w:val="000000"/>
      <w:sz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eastAsia="Arial" w:hint="default"/>
      <w:color w:val="000000"/>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eastAsia="Arial" w:hint="default"/>
      <w:b/>
      <w:color w:val="000000"/>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32">
    <w:name w:val="Основной шрифт абзаца32"/>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2">
    <w:name w:val="Основной шрифт абзаца4"/>
  </w:style>
  <w:style w:type="character" w:customStyle="1" w:styleId="3a">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b">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3">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4">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5">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6">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c">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d">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e">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f">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afa">
    <w:name w:val="Заголовок"/>
    <w:basedOn w:val="a"/>
    <w:next w:val="afb"/>
    <w:pPr>
      <w:keepNext/>
      <w:spacing w:before="240" w:after="120"/>
    </w:pPr>
    <w:rPr>
      <w:rFonts w:ascii="PT Astra Serif" w:eastAsia="Tahoma" w:hAnsi="PT Astra Serif" w:cs="Noto Sans Devanagari"/>
      <w:sz w:val="28"/>
      <w:szCs w:val="28"/>
    </w:rPr>
  </w:style>
  <w:style w:type="paragraph" w:styleId="afb">
    <w:name w:val="Body Text"/>
    <w:basedOn w:val="a"/>
    <w:rPr>
      <w:color w:val="auto"/>
      <w:lang w:val="x-none"/>
    </w:rPr>
  </w:style>
  <w:style w:type="paragraph" w:styleId="afc">
    <w:name w:val="List"/>
    <w:basedOn w:val="afb"/>
    <w:rPr>
      <w:rFonts w:ascii="Arial" w:hAnsi="Arial" w:cs="Mangal"/>
    </w:rPr>
  </w:style>
  <w:style w:type="paragraph" w:styleId="afd">
    <w:name w:val="caption"/>
    <w:basedOn w:val="a"/>
    <w:qFormat/>
    <w:pPr>
      <w:suppressLineNumbers/>
      <w:spacing w:before="120" w:after="120"/>
    </w:pPr>
    <w:rPr>
      <w:rFonts w:ascii="PT Astra Serif" w:hAnsi="PT Astra Serif" w:cs="Noto Sans Devanagari"/>
      <w:i/>
      <w:iCs/>
      <w:sz w:val="24"/>
      <w:szCs w:val="24"/>
    </w:rPr>
  </w:style>
  <w:style w:type="paragraph" w:customStyle="1" w:styleId="410">
    <w:name w:val="Указатель41"/>
    <w:basedOn w:val="a"/>
    <w:pPr>
      <w:suppressLineNumbers/>
    </w:pPr>
    <w:rPr>
      <w:rFonts w:ascii="PT Astra Serif" w:hAnsi="PT Astra Serif" w:cs="Noto Sans Devanagari"/>
    </w:rPr>
  </w:style>
  <w:style w:type="paragraph" w:customStyle="1" w:styleId="190">
    <w:name w:val="Заголовок19"/>
    <w:basedOn w:val="a"/>
    <w:next w:val="afb"/>
    <w:pPr>
      <w:keepNext/>
      <w:spacing w:before="240" w:after="120"/>
    </w:pPr>
    <w:rPr>
      <w:rFonts w:ascii="PT Astra Serif" w:eastAsia="Tahoma" w:hAnsi="PT Astra Serif" w:cs="Noto Sans Devanagari"/>
      <w:sz w:val="28"/>
      <w:szCs w:val="28"/>
    </w:rPr>
  </w:style>
  <w:style w:type="paragraph" w:customStyle="1" w:styleId="400">
    <w:name w:val="Название объекта40"/>
    <w:basedOn w:val="a"/>
    <w:pPr>
      <w:suppressLineNumbers/>
      <w:spacing w:before="120" w:after="120"/>
    </w:pPr>
    <w:rPr>
      <w:rFonts w:ascii="PT Astra Serif" w:hAnsi="PT Astra Serif" w:cs="Noto Sans Devanagari"/>
      <w:i/>
      <w:iCs/>
      <w:sz w:val="24"/>
      <w:szCs w:val="24"/>
    </w:rPr>
  </w:style>
  <w:style w:type="paragraph" w:customStyle="1" w:styleId="401">
    <w:name w:val="Указатель40"/>
    <w:basedOn w:val="a"/>
    <w:pPr>
      <w:suppressLineNumbers/>
    </w:pPr>
    <w:rPr>
      <w:rFonts w:ascii="PT Astra Serif" w:hAnsi="PT Astra Serif" w:cs="Noto Sans Devanagari"/>
    </w:rPr>
  </w:style>
  <w:style w:type="paragraph" w:customStyle="1" w:styleId="390">
    <w:name w:val="Название объекта39"/>
    <w:basedOn w:val="a"/>
    <w:pPr>
      <w:suppressLineNumbers/>
      <w:spacing w:before="120" w:after="120"/>
    </w:pPr>
    <w:rPr>
      <w:rFonts w:ascii="PT Astra Serif" w:hAnsi="PT Astra Serif" w:cs="Noto Sans Devanagari"/>
      <w:i/>
      <w:iCs/>
      <w:sz w:val="24"/>
      <w:szCs w:val="24"/>
    </w:rPr>
  </w:style>
  <w:style w:type="paragraph" w:customStyle="1" w:styleId="391">
    <w:name w:val="Указатель39"/>
    <w:basedOn w:val="a"/>
    <w:pPr>
      <w:suppressLineNumbers/>
    </w:pPr>
    <w:rPr>
      <w:rFonts w:ascii="PT Astra Serif" w:hAnsi="PT Astra Serif" w:cs="Noto Sans Devanagari"/>
    </w:rPr>
  </w:style>
  <w:style w:type="paragraph" w:customStyle="1" w:styleId="380">
    <w:name w:val="Название объекта38"/>
    <w:basedOn w:val="a"/>
    <w:pPr>
      <w:suppressLineNumbers/>
      <w:spacing w:before="120" w:after="120"/>
    </w:pPr>
    <w:rPr>
      <w:rFonts w:ascii="PT Astra Serif" w:hAnsi="PT Astra Serif" w:cs="Noto Sans Devanagari"/>
      <w:i/>
      <w:iCs/>
      <w:sz w:val="24"/>
      <w:szCs w:val="24"/>
    </w:rPr>
  </w:style>
  <w:style w:type="paragraph" w:customStyle="1" w:styleId="381">
    <w:name w:val="Указатель38"/>
    <w:basedOn w:val="a"/>
    <w:pPr>
      <w:suppressLineNumbers/>
    </w:pPr>
    <w:rPr>
      <w:rFonts w:ascii="PT Astra Serif" w:hAnsi="PT Astra Serif" w:cs="Noto Sans Devanagari"/>
    </w:rPr>
  </w:style>
  <w:style w:type="paragraph" w:customStyle="1" w:styleId="370">
    <w:name w:val="Название объекта37"/>
    <w:basedOn w:val="a"/>
    <w:pPr>
      <w:suppressLineNumbers/>
      <w:spacing w:before="120" w:after="120"/>
    </w:pPr>
    <w:rPr>
      <w:rFonts w:ascii="PT Astra Serif" w:hAnsi="PT Astra Serif" w:cs="Noto Sans Devanagari"/>
      <w:i/>
      <w:iCs/>
      <w:sz w:val="24"/>
      <w:szCs w:val="24"/>
    </w:rPr>
  </w:style>
  <w:style w:type="paragraph" w:customStyle="1" w:styleId="371">
    <w:name w:val="Указатель37"/>
    <w:basedOn w:val="a"/>
    <w:pPr>
      <w:suppressLineNumbers/>
    </w:pPr>
    <w:rPr>
      <w:rFonts w:ascii="PT Astra Serif" w:hAnsi="PT Astra Serif" w:cs="Noto Sans Devanagari"/>
    </w:rPr>
  </w:style>
  <w:style w:type="paragraph" w:customStyle="1" w:styleId="180">
    <w:name w:val="Заголовок18"/>
    <w:basedOn w:val="a"/>
    <w:next w:val="afb"/>
    <w:pPr>
      <w:keepNext/>
      <w:spacing w:before="240" w:after="120"/>
    </w:pPr>
    <w:rPr>
      <w:rFonts w:ascii="PT Astra Serif" w:eastAsia="Tahoma" w:hAnsi="PT Astra Serif" w:cs="Noto Sans Devanagari"/>
      <w:sz w:val="28"/>
      <w:szCs w:val="28"/>
    </w:rPr>
  </w:style>
  <w:style w:type="paragraph" w:customStyle="1" w:styleId="360">
    <w:name w:val="Название объекта36"/>
    <w:basedOn w:val="a"/>
    <w:pPr>
      <w:suppressLineNumbers/>
      <w:spacing w:before="120" w:after="120"/>
    </w:pPr>
    <w:rPr>
      <w:rFonts w:ascii="PT Astra Serif" w:hAnsi="PT Astra Serif" w:cs="Noto Sans Devanagari"/>
      <w:i/>
      <w:iCs/>
      <w:sz w:val="24"/>
      <w:szCs w:val="24"/>
    </w:rPr>
  </w:style>
  <w:style w:type="paragraph" w:customStyle="1" w:styleId="361">
    <w:name w:val="Указатель36"/>
    <w:basedOn w:val="a"/>
    <w:pPr>
      <w:suppressLineNumbers/>
    </w:pPr>
    <w:rPr>
      <w:rFonts w:ascii="PT Astra Serif" w:hAnsi="PT Astra Serif" w:cs="Noto Sans Devanagari"/>
    </w:rPr>
  </w:style>
  <w:style w:type="paragraph" w:customStyle="1" w:styleId="350">
    <w:name w:val="Название объекта35"/>
    <w:basedOn w:val="a"/>
    <w:pPr>
      <w:suppressLineNumbers/>
      <w:spacing w:before="120" w:after="120"/>
    </w:pPr>
    <w:rPr>
      <w:rFonts w:ascii="PT Astra Serif" w:hAnsi="PT Astra Serif" w:cs="Noto Sans Devanagari"/>
      <w:i/>
      <w:iCs/>
      <w:sz w:val="24"/>
      <w:szCs w:val="24"/>
    </w:rPr>
  </w:style>
  <w:style w:type="paragraph" w:customStyle="1" w:styleId="351">
    <w:name w:val="Указатель35"/>
    <w:basedOn w:val="a"/>
    <w:pPr>
      <w:suppressLineNumbers/>
    </w:pPr>
    <w:rPr>
      <w:rFonts w:ascii="PT Astra Serif" w:hAnsi="PT Astra Serif" w:cs="Noto Sans Devanagari"/>
    </w:rPr>
  </w:style>
  <w:style w:type="paragraph" w:customStyle="1" w:styleId="340">
    <w:name w:val="Название объекта34"/>
    <w:basedOn w:val="a"/>
    <w:pPr>
      <w:suppressLineNumbers/>
      <w:spacing w:before="120" w:after="120"/>
    </w:pPr>
    <w:rPr>
      <w:rFonts w:ascii="PT Astra Serif" w:hAnsi="PT Astra Serif" w:cs="Noto Sans Devanagari"/>
      <w:i/>
      <w:iCs/>
      <w:sz w:val="24"/>
      <w:szCs w:val="24"/>
    </w:rPr>
  </w:style>
  <w:style w:type="paragraph" w:customStyle="1" w:styleId="341">
    <w:name w:val="Указатель34"/>
    <w:basedOn w:val="a"/>
    <w:pPr>
      <w:suppressLineNumbers/>
    </w:pPr>
    <w:rPr>
      <w:rFonts w:ascii="PT Astra Serif" w:hAnsi="PT Astra Serif" w:cs="Noto Sans Devanagari"/>
    </w:rPr>
  </w:style>
  <w:style w:type="paragraph" w:customStyle="1" w:styleId="170">
    <w:name w:val="Заголовок17"/>
    <w:basedOn w:val="a"/>
    <w:next w:val="afb"/>
    <w:pPr>
      <w:keepNext/>
      <w:spacing w:before="240" w:after="120"/>
    </w:pPr>
    <w:rPr>
      <w:rFonts w:ascii="PT Astra Serif" w:eastAsia="Tahoma" w:hAnsi="PT Astra Serif" w:cs="Noto Sans Devanagari"/>
      <w:sz w:val="28"/>
      <w:szCs w:val="28"/>
    </w:rPr>
  </w:style>
  <w:style w:type="paragraph" w:customStyle="1" w:styleId="330">
    <w:name w:val="Название объекта33"/>
    <w:basedOn w:val="a"/>
    <w:pPr>
      <w:suppressLineNumbers/>
      <w:spacing w:before="120" w:after="120"/>
    </w:pPr>
    <w:rPr>
      <w:rFonts w:ascii="PT Astra Serif" w:hAnsi="PT Astra Serif" w:cs="Noto Sans Devanagari"/>
      <w:i/>
      <w:iCs/>
      <w:sz w:val="24"/>
      <w:szCs w:val="24"/>
    </w:rPr>
  </w:style>
  <w:style w:type="paragraph" w:customStyle="1" w:styleId="331">
    <w:name w:val="Указатель33"/>
    <w:basedOn w:val="a"/>
    <w:pPr>
      <w:suppressLineNumbers/>
    </w:pPr>
    <w:rPr>
      <w:rFonts w:ascii="PT Astra Serif" w:hAnsi="PT Astra Serif" w:cs="Noto Sans Devanagari"/>
    </w:rPr>
  </w:style>
  <w:style w:type="paragraph" w:customStyle="1" w:styleId="320">
    <w:name w:val="Название объекта32"/>
    <w:basedOn w:val="a"/>
    <w:pPr>
      <w:suppressLineNumbers/>
      <w:spacing w:before="120" w:after="120"/>
    </w:pPr>
    <w:rPr>
      <w:rFonts w:ascii="PT Astra Serif" w:hAnsi="PT Astra Serif" w:cs="Noto Sans Devanagari"/>
      <w:i/>
      <w:iCs/>
      <w:sz w:val="24"/>
      <w:szCs w:val="24"/>
    </w:rPr>
  </w:style>
  <w:style w:type="paragraph" w:customStyle="1" w:styleId="321">
    <w:name w:val="Указатель32"/>
    <w:basedOn w:val="a"/>
    <w:pPr>
      <w:suppressLineNumbers/>
    </w:pPr>
    <w:rPr>
      <w:rFonts w:ascii="PT Astra Serif" w:hAnsi="PT Astra Serif" w:cs="Noto Sans Devanagari"/>
    </w:rPr>
  </w:style>
  <w:style w:type="paragraph" w:customStyle="1" w:styleId="160">
    <w:name w:val="Заголовок16"/>
    <w:basedOn w:val="a"/>
    <w:next w:val="afb"/>
    <w:pPr>
      <w:keepNext/>
      <w:spacing w:before="240" w:after="120"/>
    </w:pPr>
    <w:rPr>
      <w:rFonts w:ascii="PT Astra Serif" w:eastAsia="Tahoma" w:hAnsi="PT Astra Serif" w:cs="Noto Sans Devanagari"/>
      <w:sz w:val="28"/>
      <w:szCs w:val="28"/>
    </w:rPr>
  </w:style>
  <w:style w:type="paragraph" w:customStyle="1" w:styleId="310">
    <w:name w:val="Название объекта31"/>
    <w:basedOn w:val="a"/>
    <w:pPr>
      <w:suppressLineNumbers/>
      <w:spacing w:before="120" w:after="120"/>
    </w:pPr>
    <w:rPr>
      <w:rFonts w:ascii="PT Astra Serif" w:hAnsi="PT Astra Serif" w:cs="Noto Sans Devanagari"/>
      <w:i/>
      <w:iCs/>
      <w:sz w:val="24"/>
      <w:szCs w:val="24"/>
    </w:rPr>
  </w:style>
  <w:style w:type="paragraph" w:customStyle="1" w:styleId="311">
    <w:name w:val="Указатель31"/>
    <w:basedOn w:val="a"/>
    <w:pPr>
      <w:suppressLineNumbers/>
    </w:pPr>
    <w:rPr>
      <w:rFonts w:ascii="PT Astra Serif" w:hAnsi="PT Astra Serif" w:cs="Noto Sans Devanagari"/>
    </w:rPr>
  </w:style>
  <w:style w:type="paragraph" w:customStyle="1" w:styleId="150">
    <w:name w:val="Заголовок15"/>
    <w:basedOn w:val="a"/>
    <w:next w:val="afb"/>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b"/>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b"/>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b"/>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1">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2">
    <w:name w:val="Указатель19"/>
    <w:basedOn w:val="a"/>
    <w:pPr>
      <w:suppressLineNumbers/>
    </w:pPr>
    <w:rPr>
      <w:rFonts w:ascii="PT Astra Serif" w:hAnsi="PT Astra Serif" w:cs="Noto Sans Devanagari"/>
    </w:rPr>
  </w:style>
  <w:style w:type="paragraph" w:customStyle="1" w:styleId="181">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2">
    <w:name w:val="Указатель18"/>
    <w:basedOn w:val="a"/>
    <w:pPr>
      <w:suppressLineNumbers/>
    </w:pPr>
    <w:rPr>
      <w:rFonts w:ascii="PT Astra Serif" w:hAnsi="PT Astra Serif" w:cs="Noto Sans Devanagari"/>
    </w:rPr>
  </w:style>
  <w:style w:type="paragraph" w:customStyle="1" w:styleId="171">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2">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b"/>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b"/>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b"/>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b"/>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b"/>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b"/>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b"/>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7">
    <w:name w:val="Заголовок4"/>
    <w:basedOn w:val="a"/>
    <w:next w:val="afb"/>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b"/>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f0">
    <w:name w:val="Заголовок3"/>
    <w:basedOn w:val="a"/>
    <w:next w:val="afb"/>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e"/>
    <w:pPr>
      <w:tabs>
        <w:tab w:val="left" w:pos="4820"/>
      </w:tabs>
      <w:ind w:right="5103"/>
      <w:jc w:val="center"/>
    </w:pPr>
    <w:rPr>
      <w:rFonts w:ascii="Batang" w:eastAsia="Batang" w:hAnsi="Batang" w:cs="Batang"/>
      <w:b/>
      <w:color w:val="auto"/>
      <w:szCs w:val="20"/>
      <w:lang w:val="x-none"/>
    </w:rPr>
  </w:style>
  <w:style w:type="paragraph" w:customStyle="1" w:styleId="48">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9">
    <w:name w:val="Указатель4"/>
    <w:basedOn w:val="a"/>
    <w:pPr>
      <w:suppressLineNumbers/>
    </w:pPr>
    <w:rPr>
      <w:rFonts w:ascii="PT Astra Serif" w:hAnsi="PT Astra Serif" w:cs="Noto Sans Devanagari"/>
    </w:rPr>
  </w:style>
  <w:style w:type="paragraph" w:customStyle="1" w:styleId="3f1">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f2">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b"/>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2">
    <w:name w:val="Основной текст 31"/>
    <w:basedOn w:val="a"/>
    <w:pPr>
      <w:jc w:val="both"/>
    </w:pPr>
    <w:rPr>
      <w:rFonts w:ascii="Batang" w:eastAsia="Batang" w:hAnsi="Batang" w:cs="Batang"/>
      <w:szCs w:val="20"/>
      <w:lang w:val="x-none"/>
    </w:rPr>
  </w:style>
  <w:style w:type="paragraph" w:styleId="afe">
    <w:name w:val="Subtitle"/>
    <w:basedOn w:val="1f6"/>
    <w:next w:val="afb"/>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f">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0">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1">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2">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3">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4">
    <w:name w:val="Balloon Text"/>
    <w:basedOn w:val="a"/>
    <w:rPr>
      <w:rFonts w:ascii="Tahoma" w:hAnsi="Tahoma" w:cs="Tahoma"/>
      <w:sz w:val="16"/>
      <w:szCs w:val="16"/>
    </w:rPr>
  </w:style>
  <w:style w:type="paragraph" w:customStyle="1" w:styleId="1fc">
    <w:name w:val="Стиль1"/>
    <w:basedOn w:val="312"/>
    <w:rPr>
      <w:rFonts w:ascii="Times New Roman" w:eastAsia="Times New Roman" w:hAnsi="Times New Roman" w:cs="Times New Roman"/>
      <w:bCs/>
      <w:color w:val="0000FF"/>
      <w:sz w:val="26"/>
      <w:szCs w:val="9"/>
      <w:lang w:val="ru-RU"/>
    </w:rPr>
  </w:style>
  <w:style w:type="paragraph" w:styleId="aff5">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6">
    <w:name w:val="Знак"/>
    <w:basedOn w:val="a"/>
    <w:pPr>
      <w:spacing w:after="160" w:line="240" w:lineRule="exact"/>
    </w:pPr>
    <w:rPr>
      <w:rFonts w:ascii="Verdana" w:hAnsi="Verdana" w:cs="Verdana"/>
      <w:color w:val="auto"/>
      <w:sz w:val="20"/>
      <w:szCs w:val="20"/>
      <w:lang w:val="en-US"/>
    </w:rPr>
  </w:style>
  <w:style w:type="paragraph" w:customStyle="1" w:styleId="aff7">
    <w:name w:val=" Знак Знак Знак"/>
    <w:basedOn w:val="a"/>
    <w:pPr>
      <w:widowControl w:val="0"/>
      <w:spacing w:after="160" w:line="240" w:lineRule="exact"/>
      <w:jc w:val="right"/>
    </w:pPr>
    <w:rPr>
      <w:sz w:val="20"/>
      <w:szCs w:val="20"/>
      <w:lang w:val="en-GB"/>
    </w:rPr>
  </w:style>
  <w:style w:type="paragraph" w:customStyle="1" w:styleId="aff8">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9">
    <w:name w:val=" Знак Знак Знак Знак Знак Знак"/>
    <w:basedOn w:val="a"/>
    <w:pPr>
      <w:widowControl w:val="0"/>
      <w:spacing w:after="160" w:line="240" w:lineRule="exact"/>
      <w:jc w:val="right"/>
    </w:pPr>
    <w:rPr>
      <w:sz w:val="20"/>
      <w:szCs w:val="20"/>
      <w:lang w:val="en-GB"/>
    </w:rPr>
  </w:style>
  <w:style w:type="paragraph" w:customStyle="1" w:styleId="affa">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2">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b">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c">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d">
    <w:name w:val=" Знак Знак Знак Знак"/>
    <w:basedOn w:val="a"/>
    <w:pPr>
      <w:widowControl w:val="0"/>
      <w:spacing w:after="160" w:line="240" w:lineRule="exact"/>
      <w:jc w:val="right"/>
    </w:pPr>
    <w:rPr>
      <w:sz w:val="20"/>
      <w:szCs w:val="20"/>
      <w:lang w:val="en-GB"/>
    </w:rPr>
  </w:style>
  <w:style w:type="paragraph" w:customStyle="1" w:styleId="affe">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f">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0">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63"/>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1">
    <w:name w:val="Содержимое таблицы"/>
    <w:basedOn w:val="a"/>
    <w:pPr>
      <w:widowControl w:val="0"/>
      <w:suppressLineNumbers/>
    </w:pPr>
    <w:rPr>
      <w:rFonts w:ascii="Arial" w:eastAsia="Lucida Sans Unicode" w:hAnsi="Arial" w:cs="Arial"/>
    </w:rPr>
  </w:style>
  <w:style w:type="paragraph" w:customStyle="1" w:styleId="afff2">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4">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3">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4">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5">
    <w:name w:val="Знак Знак Знак Знак"/>
    <w:basedOn w:val="a"/>
    <w:pPr>
      <w:widowControl w:val="0"/>
      <w:spacing w:after="160" w:line="240" w:lineRule="exact"/>
      <w:jc w:val="right"/>
    </w:pPr>
    <w:rPr>
      <w:sz w:val="20"/>
      <w:szCs w:val="20"/>
      <w:lang w:val="en-GB"/>
    </w:rPr>
  </w:style>
  <w:style w:type="paragraph" w:customStyle="1" w:styleId="afff6">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7">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8">
    <w:name w:val="Содержимое врезки"/>
    <w:basedOn w:val="afb"/>
  </w:style>
  <w:style w:type="paragraph" w:customStyle="1" w:styleId="afff9">
    <w:name w:val="Заголовок таблицы"/>
    <w:basedOn w:val="afff1"/>
    <w:pPr>
      <w:jc w:val="center"/>
    </w:pPr>
    <w:rPr>
      <w:b/>
      <w:bCs/>
    </w:rPr>
  </w:style>
  <w:style w:type="paragraph" w:customStyle="1" w:styleId="323">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63" w:cs="font363"/>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2">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a">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3">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f3">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a">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c">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f4">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b">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f5">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d">
    <w:name w:val="Îáû÷íûé"/>
    <w:pPr>
      <w:suppressAutoHyphens/>
    </w:pPr>
    <w:rPr>
      <w:rFonts w:eastAsia="Arial"/>
      <w:bCs/>
      <w:color w:val="323232"/>
      <w:kern w:val="2"/>
      <w:sz w:val="22"/>
      <w:szCs w:val="22"/>
      <w:lang w:eastAsia="zh-CN"/>
    </w:rPr>
  </w:style>
  <w:style w:type="paragraph" w:customStyle="1" w:styleId="4c">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7">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e">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f">
    <w:name w:val="Объект без заливки"/>
    <w:basedOn w:val="2ff5"/>
    <w:rPr>
      <w:rFonts w:cs="Arial"/>
    </w:rPr>
  </w:style>
  <w:style w:type="paragraph" w:customStyle="1" w:styleId="affff0">
    <w:name w:val="Объект без заливки и линий"/>
    <w:basedOn w:val="2ff5"/>
    <w:rPr>
      <w:rFonts w:cs="Arial"/>
    </w:rPr>
  </w:style>
  <w:style w:type="paragraph" w:customStyle="1" w:styleId="3f6">
    <w:name w:val="Текст3"/>
    <w:basedOn w:val="81"/>
  </w:style>
  <w:style w:type="paragraph" w:customStyle="1" w:styleId="A40">
    <w:name w:val="A4"/>
    <w:basedOn w:val="3f6"/>
    <w:rPr>
      <w:rFonts w:ascii="Noto Sans" w:hAnsi="Noto Sans" w:cs="Noto Sans"/>
      <w:sz w:val="36"/>
    </w:rPr>
  </w:style>
  <w:style w:type="paragraph" w:customStyle="1" w:styleId="4d">
    <w:name w:val="Заглавие А4"/>
    <w:basedOn w:val="A40"/>
    <w:rPr>
      <w:sz w:val="87"/>
    </w:rPr>
  </w:style>
  <w:style w:type="paragraph" w:customStyle="1" w:styleId="4e">
    <w:name w:val="Заголовок А4"/>
    <w:basedOn w:val="A40"/>
    <w:rPr>
      <w:sz w:val="48"/>
    </w:rPr>
  </w:style>
  <w:style w:type="paragraph" w:customStyle="1" w:styleId="4f">
    <w:name w:val="Текст А4"/>
    <w:basedOn w:val="A40"/>
  </w:style>
  <w:style w:type="paragraph" w:customStyle="1" w:styleId="A00">
    <w:name w:val="A0"/>
    <w:basedOn w:val="3f6"/>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1">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2">
    <w:name w:val="Фигуры"/>
    <w:basedOn w:val="affff1"/>
    <w:rPr>
      <w:rFonts w:cs="Liberation Sans"/>
      <w:b/>
      <w:sz w:val="28"/>
    </w:rPr>
  </w:style>
  <w:style w:type="paragraph" w:customStyle="1" w:styleId="affff3">
    <w:name w:val="Заливка"/>
    <w:basedOn w:val="affff2"/>
  </w:style>
  <w:style w:type="paragraph" w:customStyle="1" w:styleId="affff4">
    <w:name w:val="Заливка синим"/>
    <w:basedOn w:val="affff3"/>
    <w:rPr>
      <w:color w:val="FFFFFF"/>
    </w:rPr>
  </w:style>
  <w:style w:type="paragraph" w:customStyle="1" w:styleId="affff5">
    <w:name w:val="Заливка зелёным"/>
    <w:basedOn w:val="affff3"/>
    <w:rPr>
      <w:color w:val="FFFFFF"/>
    </w:rPr>
  </w:style>
  <w:style w:type="paragraph" w:customStyle="1" w:styleId="affff6">
    <w:name w:val="Заливка красным"/>
    <w:basedOn w:val="affff3"/>
    <w:rPr>
      <w:color w:val="FFFFFF"/>
    </w:rPr>
  </w:style>
  <w:style w:type="paragraph" w:customStyle="1" w:styleId="affff7">
    <w:name w:val="Заливка жёлтым"/>
    <w:basedOn w:val="affff3"/>
    <w:rPr>
      <w:color w:val="FFFFFF"/>
    </w:rPr>
  </w:style>
  <w:style w:type="paragraph" w:customStyle="1" w:styleId="affff8">
    <w:name w:val="Контур"/>
    <w:basedOn w:val="affff2"/>
  </w:style>
  <w:style w:type="paragraph" w:customStyle="1" w:styleId="affff9">
    <w:name w:val="Контур синий"/>
    <w:basedOn w:val="affff8"/>
    <w:rPr>
      <w:color w:val="355269"/>
    </w:rPr>
  </w:style>
  <w:style w:type="paragraph" w:customStyle="1" w:styleId="affffa">
    <w:name w:val="Контур зеленый"/>
    <w:basedOn w:val="affff8"/>
    <w:rPr>
      <w:color w:val="127622"/>
    </w:rPr>
  </w:style>
  <w:style w:type="paragraph" w:customStyle="1" w:styleId="affffb">
    <w:name w:val="Контур красный"/>
    <w:basedOn w:val="affff8"/>
    <w:rPr>
      <w:color w:val="C9211E"/>
    </w:rPr>
  </w:style>
  <w:style w:type="paragraph" w:customStyle="1" w:styleId="affffc">
    <w:name w:val="Контур жёлтый"/>
    <w:basedOn w:val="affff8"/>
    <w:rPr>
      <w:color w:val="B47804"/>
    </w:rPr>
  </w:style>
  <w:style w:type="paragraph" w:customStyle="1" w:styleId="affffd">
    <w:name w:val="Линии"/>
    <w:basedOn w:val="affff1"/>
    <w:rPr>
      <w:rFonts w:cs="Liberation Sans"/>
    </w:rPr>
  </w:style>
  <w:style w:type="paragraph" w:customStyle="1" w:styleId="affffe">
    <w:name w:val="Стрелки"/>
    <w:basedOn w:val="affffd"/>
  </w:style>
  <w:style w:type="paragraph" w:customStyle="1" w:styleId="afffff">
    <w:name w:val="Штриховая линия"/>
    <w:basedOn w:val="affffd"/>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0">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1">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2">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7">
    <w:name w:val="Структура 3"/>
    <w:basedOn w:val="2ff6"/>
    <w:pPr>
      <w:tabs>
        <w:tab w:val="clear" w:pos="1414"/>
        <w:tab w:val="left" w:pos="15564"/>
      </w:tabs>
      <w:spacing w:before="105"/>
      <w:ind w:left="1800" w:hanging="360"/>
    </w:pPr>
    <w:rPr>
      <w:sz w:val="42"/>
    </w:rPr>
  </w:style>
  <w:style w:type="paragraph" w:customStyle="1" w:styleId="4f0">
    <w:name w:val="Структура 4"/>
    <w:basedOn w:val="3f7"/>
    <w:pPr>
      <w:tabs>
        <w:tab w:val="clear" w:pos="2122"/>
        <w:tab w:val="left" w:pos="16272"/>
      </w:tabs>
      <w:spacing w:before="95"/>
      <w:ind w:left="2520"/>
    </w:pPr>
    <w:rPr>
      <w:sz w:val="38"/>
    </w:rPr>
  </w:style>
  <w:style w:type="paragraph" w:customStyle="1" w:styleId="5f7">
    <w:name w:val="Структура 5"/>
    <w:basedOn w:val="4f0"/>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8">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1">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3">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9">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2">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4">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5">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6">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3">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7">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4">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8">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a">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a">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1">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2021-12-20T10:46:00Z</dcterms:created>
  <dcterms:modified xsi:type="dcterms:W3CDTF">2021-12-20T10:46:00Z</dcterms:modified>
</cp:coreProperties>
</file>