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1D1B" w:rsidRDefault="00851D1B">
      <w:pPr>
        <w:pStyle w:val="57"/>
        <w:keepLines/>
        <w:ind w:firstLine="567"/>
      </w:pPr>
      <w:r>
        <w:rPr>
          <w:rFonts w:ascii="Times New Roman" w:hAnsi="Times New Roman" w:cs="Times New Roman"/>
          <w:color w:val="000000"/>
          <w:sz w:val="24"/>
          <w:szCs w:val="24"/>
        </w:rPr>
        <w:t>ЕЖЕДНЕВНЫЙ ПРОГНОЗ</w:t>
      </w:r>
    </w:p>
    <w:p w:rsidR="00851D1B" w:rsidRDefault="00851D1B">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851D1B" w:rsidRDefault="00851D1B">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14 декабря 2021 г.</w:t>
      </w:r>
    </w:p>
    <w:p w:rsidR="00851D1B" w:rsidRDefault="00851D1B">
      <w:pPr>
        <w:keepNext/>
        <w:keepLines/>
        <w:overflowPunct w:val="0"/>
        <w:autoSpaceDE w:val="0"/>
        <w:ind w:firstLine="567"/>
        <w:jc w:val="center"/>
        <w:textAlignment w:val="baseline"/>
      </w:pPr>
      <w:r>
        <w:rPr>
          <w:rFonts w:eastAsia="font357"/>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7"/>
          <w:i/>
          <w:color w:val="auto"/>
          <w:sz w:val="24"/>
          <w:szCs w:val="24"/>
        </w:rPr>
        <w:t xml:space="preserve">") </w:t>
      </w:r>
    </w:p>
    <w:p w:rsidR="00851D1B" w:rsidRDefault="00851D1B">
      <w:pPr>
        <w:ind w:firstLine="567"/>
        <w:jc w:val="both"/>
      </w:pPr>
      <w:r>
        <w:rPr>
          <w:b/>
          <w:color w:val="000000"/>
          <w:sz w:val="24"/>
          <w:szCs w:val="24"/>
        </w:rPr>
        <w:t xml:space="preserve">1. Метеорологическая обстановка. </w:t>
      </w:r>
    </w:p>
    <w:p w:rsidR="00851D1B" w:rsidRDefault="00851D1B">
      <w:pPr>
        <w:pStyle w:val="afb"/>
        <w:ind w:firstLine="680"/>
        <w:jc w:val="both"/>
      </w:pPr>
      <w:r>
        <w:rPr>
          <w:rStyle w:val="layout"/>
          <w:bCs/>
          <w:color w:val="000000"/>
          <w:sz w:val="24"/>
          <w:szCs w:val="24"/>
          <w:lang w:val="ru-RU"/>
        </w:rPr>
        <w:t>Преимущественная облачная погода. Ночью местами небольшой снег, днем в большинстве районов небольшой местами умеренный снег, мокрый снег. Днем местами налипание мокрого снега. Ветер юго-западный, южный ночью 4-9 м/с, днем 8-13 м/с. Температура воздуха в течение суток -4...+1 гр., ночью местами до -7 гр. На дорогах гололедица. Атмосферное давление ночью будет слабо понижаться, днем слабо повышаться.</w:t>
      </w:r>
    </w:p>
    <w:p w:rsidR="00851D1B" w:rsidRDefault="00851D1B">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851D1B" w:rsidRDefault="00851D1B">
      <w:pPr>
        <w:pStyle w:val="afb"/>
        <w:ind w:firstLine="680"/>
        <w:jc w:val="both"/>
      </w:pPr>
      <w:r>
        <w:rPr>
          <w:b/>
          <w:bCs/>
          <w:color w:val="000000"/>
          <w:sz w:val="24"/>
          <w:szCs w:val="24"/>
          <w:lang w:val="ru-RU"/>
        </w:rPr>
        <w:t xml:space="preserve">Неблагоприятные метеорологические явления: </w:t>
      </w:r>
      <w:r>
        <w:rPr>
          <w:rStyle w:val="layout"/>
          <w:color w:val="000000"/>
          <w:sz w:val="24"/>
          <w:szCs w:val="24"/>
          <w:lang w:val="ru-RU"/>
        </w:rPr>
        <w:t>не прогнозируются.</w:t>
      </w:r>
    </w:p>
    <w:p w:rsidR="00851D1B" w:rsidRDefault="00851D1B">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851D1B" w:rsidRDefault="00851D1B">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851D1B" w:rsidRDefault="00851D1B">
      <w:pPr>
        <w:jc w:val="center"/>
        <w:rPr>
          <w:b/>
          <w:bCs/>
          <w:color w:val="000000"/>
          <w:sz w:val="24"/>
          <w:szCs w:val="24"/>
        </w:rPr>
      </w:pPr>
    </w:p>
    <w:p w:rsidR="00851D1B" w:rsidRDefault="00851D1B">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851D1B" w:rsidRDefault="00851D1B">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851D1B" w:rsidRDefault="00851D1B">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851D1B" w:rsidRDefault="00851D1B">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2140"/>
      </w:tblGrid>
      <w:tr w:rsidR="00851D1B">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3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1D1B" w:rsidRDefault="00851D1B">
            <w:pPr>
              <w:jc w:val="center"/>
            </w:pPr>
            <w:r>
              <w:rPr>
                <w:b/>
                <w:color w:val="000000"/>
                <w:sz w:val="24"/>
                <w:szCs w:val="24"/>
              </w:rPr>
              <w:t>Многолетние характеристики</w:t>
            </w:r>
          </w:p>
        </w:tc>
      </w:tr>
      <w:tr w:rsidR="00851D1B">
        <w:tc>
          <w:tcPr>
            <w:tcW w:w="2513" w:type="dxa"/>
            <w:vMerge/>
            <w:tcBorders>
              <w:top w:val="single" w:sz="4" w:space="0" w:color="000000"/>
              <w:left w:val="single" w:sz="4" w:space="0" w:color="000000"/>
              <w:bottom w:val="single" w:sz="4" w:space="0" w:color="000000"/>
            </w:tcBorders>
            <w:shd w:val="clear" w:color="auto" w:fill="auto"/>
            <w:vAlign w:val="center"/>
          </w:tcPr>
          <w:p w:rsidR="00851D1B" w:rsidRDefault="00851D1B">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851D1B" w:rsidRDefault="00851D1B">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851D1B" w:rsidRDefault="00851D1B">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851D1B" w:rsidRDefault="00851D1B">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b/>
                <w:color w:val="000000"/>
                <w:sz w:val="24"/>
                <w:szCs w:val="24"/>
              </w:rPr>
              <w:t>средняя</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1B" w:rsidRDefault="00851D1B">
            <w:pPr>
              <w:jc w:val="center"/>
            </w:pPr>
            <w:r>
              <w:rPr>
                <w:b/>
                <w:color w:val="000000"/>
                <w:sz w:val="24"/>
                <w:szCs w:val="24"/>
              </w:rPr>
              <w:t>поздняя</w:t>
            </w:r>
          </w:p>
        </w:tc>
      </w:tr>
      <w:tr w:rsidR="00851D1B">
        <w:tc>
          <w:tcPr>
            <w:tcW w:w="10705" w:type="dxa"/>
            <w:gridSpan w:val="7"/>
            <w:tcBorders>
              <w:top w:val="single" w:sz="4" w:space="0" w:color="000000"/>
              <w:left w:val="single" w:sz="4" w:space="0" w:color="000000"/>
              <w:bottom w:val="single" w:sz="4" w:space="0" w:color="000000"/>
              <w:right w:val="single" w:sz="4" w:space="0" w:color="000000"/>
            </w:tcBorders>
            <w:shd w:val="clear" w:color="auto" w:fill="auto"/>
          </w:tcPr>
          <w:p w:rsidR="00851D1B" w:rsidRDefault="00851D1B">
            <w:pPr>
              <w:jc w:val="center"/>
            </w:pPr>
            <w:r>
              <w:rPr>
                <w:b/>
                <w:i/>
                <w:color w:val="000000"/>
                <w:sz w:val="24"/>
                <w:szCs w:val="24"/>
                <w:u w:val="single"/>
              </w:rPr>
              <w:t>1. Появление сала и шуги</w:t>
            </w:r>
          </w:p>
        </w:tc>
      </w:tr>
      <w:tr w:rsidR="00851D1B">
        <w:tc>
          <w:tcPr>
            <w:tcW w:w="2513" w:type="dxa"/>
            <w:tcBorders>
              <w:top w:val="single" w:sz="4" w:space="0" w:color="000000"/>
              <w:left w:val="single" w:sz="4" w:space="0" w:color="000000"/>
              <w:bottom w:val="single" w:sz="4" w:space="0" w:color="000000"/>
            </w:tcBorders>
            <w:shd w:val="clear" w:color="auto" w:fill="auto"/>
          </w:tcPr>
          <w:p w:rsidR="00851D1B" w:rsidRDefault="00851D1B">
            <w:r>
              <w:rPr>
                <w:color w:val="000000"/>
                <w:sz w:val="24"/>
                <w:szCs w:val="24"/>
              </w:rPr>
              <w:t>Ладожское озеро-</w:t>
            </w:r>
          </w:p>
          <w:p w:rsidR="00851D1B" w:rsidRDefault="00851D1B">
            <w:r>
              <w:rPr>
                <w:color w:val="000000"/>
                <w:sz w:val="24"/>
                <w:szCs w:val="24"/>
              </w:rPr>
              <w:t>бухта Петрокрепость, Волховская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23.11</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1B" w:rsidRDefault="00851D1B">
            <w:pPr>
              <w:jc w:val="center"/>
            </w:pPr>
            <w:r>
              <w:rPr>
                <w:color w:val="000000"/>
                <w:sz w:val="24"/>
                <w:szCs w:val="24"/>
              </w:rPr>
              <w:t>02.01</w:t>
            </w:r>
          </w:p>
        </w:tc>
      </w:tr>
      <w:tr w:rsidR="00851D1B">
        <w:trPr>
          <w:trHeight w:val="667"/>
        </w:trPr>
        <w:tc>
          <w:tcPr>
            <w:tcW w:w="2513" w:type="dxa"/>
            <w:tcBorders>
              <w:top w:val="single" w:sz="4" w:space="0" w:color="000000"/>
              <w:left w:val="single" w:sz="4" w:space="0" w:color="000000"/>
              <w:bottom w:val="single" w:sz="4" w:space="0" w:color="000000"/>
            </w:tcBorders>
            <w:shd w:val="clear" w:color="auto" w:fill="auto"/>
          </w:tcPr>
          <w:p w:rsidR="00851D1B" w:rsidRDefault="00851D1B">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lang w:val="en-US"/>
              </w:rPr>
              <w:t>30.11</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1B" w:rsidRDefault="00851D1B">
            <w:pPr>
              <w:jc w:val="center"/>
            </w:pPr>
            <w:r>
              <w:rPr>
                <w:color w:val="000000"/>
                <w:sz w:val="24"/>
                <w:szCs w:val="24"/>
                <w:lang w:val="en-US"/>
              </w:rPr>
              <w:t>01.02</w:t>
            </w:r>
          </w:p>
        </w:tc>
      </w:tr>
      <w:tr w:rsidR="00851D1B">
        <w:tc>
          <w:tcPr>
            <w:tcW w:w="10705" w:type="dxa"/>
            <w:gridSpan w:val="7"/>
            <w:tcBorders>
              <w:top w:val="single" w:sz="4" w:space="0" w:color="000000"/>
              <w:left w:val="single" w:sz="4" w:space="0" w:color="000000"/>
              <w:bottom w:val="single" w:sz="4" w:space="0" w:color="000000"/>
              <w:right w:val="single" w:sz="4" w:space="0" w:color="000000"/>
            </w:tcBorders>
            <w:shd w:val="clear" w:color="auto" w:fill="auto"/>
          </w:tcPr>
          <w:p w:rsidR="00851D1B" w:rsidRDefault="00851D1B">
            <w:pPr>
              <w:jc w:val="center"/>
            </w:pPr>
            <w:r>
              <w:rPr>
                <w:b/>
                <w:i/>
                <w:color w:val="000000"/>
                <w:sz w:val="24"/>
                <w:szCs w:val="24"/>
                <w:u w:val="single"/>
              </w:rPr>
              <w:t>2. Начало ледостава</w:t>
            </w:r>
          </w:p>
        </w:tc>
      </w:tr>
      <w:tr w:rsidR="00851D1B">
        <w:trPr>
          <w:trHeight w:val="334"/>
        </w:trPr>
        <w:tc>
          <w:tcPr>
            <w:tcW w:w="2513" w:type="dxa"/>
            <w:tcBorders>
              <w:top w:val="single" w:sz="4" w:space="0" w:color="000000"/>
              <w:left w:val="single" w:sz="4" w:space="0" w:color="000000"/>
              <w:bottom w:val="single" w:sz="4" w:space="0" w:color="000000"/>
            </w:tcBorders>
            <w:shd w:val="clear" w:color="auto" w:fill="auto"/>
          </w:tcPr>
          <w:p w:rsidR="00851D1B" w:rsidRDefault="00851D1B">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851D1B" w:rsidRDefault="00851D1B">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851D1B" w:rsidRDefault="00851D1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851D1B" w:rsidRDefault="00851D1B">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851D1B" w:rsidRDefault="00851D1B">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851D1B" w:rsidRDefault="00851D1B">
            <w:pPr>
              <w:jc w:val="center"/>
            </w:pPr>
            <w:r>
              <w:rPr>
                <w:color w:val="000000"/>
                <w:sz w:val="24"/>
                <w:szCs w:val="24"/>
              </w:rPr>
              <w:t>06.12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851D1B" w:rsidRDefault="00851D1B">
            <w:pPr>
              <w:jc w:val="center"/>
            </w:pPr>
            <w:r>
              <w:rPr>
                <w:color w:val="000000"/>
                <w:sz w:val="24"/>
                <w:szCs w:val="24"/>
              </w:rPr>
              <w:t>22.01</w:t>
            </w:r>
          </w:p>
        </w:tc>
      </w:tr>
      <w:tr w:rsidR="00851D1B">
        <w:trPr>
          <w:trHeight w:val="334"/>
        </w:trPr>
        <w:tc>
          <w:tcPr>
            <w:tcW w:w="2513" w:type="dxa"/>
            <w:tcBorders>
              <w:top w:val="single" w:sz="4" w:space="0" w:color="000000"/>
              <w:left w:val="single" w:sz="4" w:space="0" w:color="000000"/>
              <w:bottom w:val="single" w:sz="4" w:space="0" w:color="000000"/>
            </w:tcBorders>
            <w:shd w:val="clear" w:color="auto" w:fill="auto"/>
          </w:tcPr>
          <w:p w:rsidR="00851D1B" w:rsidRDefault="00851D1B">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851D1B" w:rsidRDefault="00851D1B">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851D1B" w:rsidRDefault="00851D1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851D1B" w:rsidRDefault="00851D1B">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851D1B" w:rsidRDefault="00851D1B">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851D1B" w:rsidRDefault="00851D1B">
            <w:pPr>
              <w:jc w:val="center"/>
            </w:pPr>
            <w:r>
              <w:rPr>
                <w:color w:val="000000"/>
                <w:sz w:val="24"/>
                <w:szCs w:val="24"/>
              </w:rPr>
              <w:t>29.11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851D1B" w:rsidRDefault="00851D1B">
            <w:pPr>
              <w:jc w:val="center"/>
            </w:pPr>
            <w:r>
              <w:rPr>
                <w:color w:val="000000"/>
                <w:sz w:val="24"/>
                <w:szCs w:val="24"/>
              </w:rPr>
              <w:t>26.01</w:t>
            </w:r>
          </w:p>
        </w:tc>
      </w:tr>
      <w:tr w:rsidR="00851D1B">
        <w:trPr>
          <w:trHeight w:val="334"/>
        </w:trPr>
        <w:tc>
          <w:tcPr>
            <w:tcW w:w="2513" w:type="dxa"/>
            <w:tcBorders>
              <w:top w:val="single" w:sz="4" w:space="0" w:color="000000"/>
              <w:left w:val="single" w:sz="4" w:space="0" w:color="000000"/>
              <w:bottom w:val="single" w:sz="4" w:space="0" w:color="000000"/>
            </w:tcBorders>
            <w:shd w:val="clear" w:color="auto" w:fill="auto"/>
          </w:tcPr>
          <w:p w:rsidR="00851D1B" w:rsidRDefault="00851D1B">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04.12</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1B" w:rsidRDefault="00851D1B">
            <w:pPr>
              <w:jc w:val="center"/>
            </w:pPr>
            <w:r>
              <w:rPr>
                <w:color w:val="000000"/>
                <w:sz w:val="24"/>
                <w:szCs w:val="24"/>
              </w:rPr>
              <w:t>27.01</w:t>
            </w:r>
          </w:p>
        </w:tc>
      </w:tr>
      <w:tr w:rsidR="00851D1B">
        <w:trPr>
          <w:trHeight w:val="334"/>
        </w:trPr>
        <w:tc>
          <w:tcPr>
            <w:tcW w:w="2513" w:type="dxa"/>
            <w:tcBorders>
              <w:top w:val="single" w:sz="4" w:space="0" w:color="000000"/>
              <w:left w:val="single" w:sz="4" w:space="0" w:color="000000"/>
              <w:bottom w:val="single" w:sz="4" w:space="0" w:color="000000"/>
            </w:tcBorders>
            <w:shd w:val="clear" w:color="auto" w:fill="auto"/>
          </w:tcPr>
          <w:p w:rsidR="00851D1B" w:rsidRDefault="00851D1B">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06.12</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1B" w:rsidRDefault="00851D1B">
            <w:pPr>
              <w:jc w:val="center"/>
            </w:pPr>
            <w:r>
              <w:rPr>
                <w:color w:val="000000"/>
                <w:sz w:val="24"/>
                <w:szCs w:val="24"/>
              </w:rPr>
              <w:t>26.02</w:t>
            </w:r>
          </w:p>
        </w:tc>
      </w:tr>
      <w:tr w:rsidR="00851D1B">
        <w:trPr>
          <w:trHeight w:val="355"/>
        </w:trPr>
        <w:tc>
          <w:tcPr>
            <w:tcW w:w="2513" w:type="dxa"/>
            <w:tcBorders>
              <w:top w:val="single" w:sz="4" w:space="0" w:color="000000"/>
              <w:left w:val="single" w:sz="4" w:space="0" w:color="000000"/>
              <w:bottom w:val="single" w:sz="4" w:space="0" w:color="000000"/>
            </w:tcBorders>
            <w:shd w:val="clear" w:color="auto" w:fill="auto"/>
          </w:tcPr>
          <w:p w:rsidR="00851D1B" w:rsidRDefault="00851D1B">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851D1B" w:rsidRDefault="00851D1B">
            <w:pPr>
              <w:jc w:val="center"/>
            </w:pPr>
            <w:r>
              <w:rPr>
                <w:color w:val="000000"/>
                <w:sz w:val="24"/>
                <w:szCs w:val="24"/>
              </w:rPr>
              <w:t>26.11</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1B" w:rsidRDefault="00851D1B">
            <w:pPr>
              <w:jc w:val="center"/>
            </w:pPr>
            <w:r>
              <w:rPr>
                <w:color w:val="000000"/>
                <w:sz w:val="24"/>
                <w:szCs w:val="24"/>
              </w:rPr>
              <w:t>28.01</w:t>
            </w:r>
          </w:p>
        </w:tc>
      </w:tr>
    </w:tbl>
    <w:p w:rsidR="00851D1B" w:rsidRDefault="00851D1B">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851D1B" w:rsidRDefault="00851D1B">
      <w:pPr>
        <w:ind w:right="-2"/>
        <w:jc w:val="both"/>
        <w:rPr>
          <w:rFonts w:eastAsia="Arial"/>
          <w:bCs/>
          <w:color w:val="000000"/>
          <w:spacing w:val="-4"/>
          <w:sz w:val="24"/>
          <w:szCs w:val="24"/>
          <w:lang w:eastAsia="ar-SA"/>
        </w:rPr>
      </w:pPr>
    </w:p>
    <w:p w:rsidR="00851D1B" w:rsidRDefault="00851D1B">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851D1B" w:rsidRDefault="00851D1B">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851D1B" w:rsidRDefault="00851D1B">
      <w:pPr>
        <w:tabs>
          <w:tab w:val="left" w:pos="0"/>
        </w:tabs>
        <w:ind w:firstLine="567"/>
        <w:jc w:val="both"/>
      </w:pPr>
      <w:r>
        <w:rPr>
          <w:color w:val="000000"/>
          <w:sz w:val="24"/>
          <w:szCs w:val="24"/>
        </w:rPr>
        <w:t>На территории Ленинградской области зарегистрировано 95 311 случаев заражения коронавирусной инфекцией, 76 787 человек выписано, 2 911 летальных исхода. За прошедшие сутки зарегистрирован 379 случай коронавирусной инфекции.</w:t>
      </w:r>
    </w:p>
    <w:p w:rsidR="00851D1B" w:rsidRDefault="00851D1B">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851D1B" w:rsidRDefault="00851D1B">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851D1B" w:rsidRDefault="00851D1B">
      <w:pPr>
        <w:pStyle w:val="afff0"/>
        <w:ind w:firstLine="567"/>
        <w:jc w:val="both"/>
      </w:pPr>
      <w:r>
        <w:rPr>
          <w:rFonts w:eastAsia="Times New Roman"/>
          <w:b/>
          <w:bCs/>
          <w:color w:val="000000"/>
        </w:rPr>
        <w:lastRenderedPageBreak/>
        <w:t>6. Прогноз чрезвычайных ситуаций.</w:t>
      </w:r>
    </w:p>
    <w:p w:rsidR="00851D1B" w:rsidRDefault="00851D1B">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851D1B" w:rsidRDefault="00851D1B">
      <w:pPr>
        <w:tabs>
          <w:tab w:val="left" w:pos="284"/>
        </w:tabs>
        <w:overflowPunct w:val="0"/>
        <w:autoSpaceDE w:val="0"/>
        <w:ind w:firstLine="567"/>
        <w:jc w:val="both"/>
        <w:textAlignment w:val="baseline"/>
      </w:pPr>
      <w:r>
        <w:rPr>
          <w:rFonts w:eastAsia="Arial Unicode MS"/>
          <w:bCs/>
          <w:color w:val="000000"/>
          <w:spacing w:val="-4"/>
          <w:sz w:val="24"/>
          <w:szCs w:val="24"/>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w:t>
      </w:r>
      <w:r w:rsidR="00061BFF">
        <w:rPr>
          <w:rFonts w:eastAsia="Arial Unicode MS"/>
          <w:bCs/>
          <w:color w:val="000000"/>
          <w:spacing w:val="-4"/>
          <w:sz w:val="24"/>
          <w:szCs w:val="24"/>
        </w:rPr>
        <w:t>, отрывом прибрежного льда</w:t>
      </w:r>
      <w:r>
        <w:rPr>
          <w:rFonts w:eastAsia="Arial Unicode MS"/>
          <w:bCs/>
          <w:color w:val="000000"/>
          <w:spacing w:val="-4"/>
          <w:sz w:val="24"/>
          <w:szCs w:val="24"/>
        </w:rPr>
        <w:t xml:space="preserve"> </w:t>
      </w:r>
      <w:r>
        <w:rPr>
          <w:rFonts w:eastAsia="Arial Unicode MS"/>
          <w:b/>
          <w:bCs/>
          <w:color w:val="000000"/>
          <w:spacing w:val="-4"/>
          <w:sz w:val="24"/>
          <w:szCs w:val="24"/>
        </w:rPr>
        <w:t>(Источник – ледообразование на водоёмах области</w:t>
      </w:r>
      <w:r w:rsidR="00061BFF">
        <w:rPr>
          <w:rFonts w:eastAsia="Arial Unicode MS"/>
          <w:b/>
          <w:bCs/>
          <w:color w:val="000000"/>
          <w:spacing w:val="-4"/>
          <w:sz w:val="24"/>
          <w:szCs w:val="24"/>
        </w:rPr>
        <w:t>, колебания температуры воздуха</w:t>
      </w:r>
      <w:r>
        <w:rPr>
          <w:rFonts w:eastAsia="Arial Unicode MS"/>
          <w:b/>
          <w:bCs/>
          <w:color w:val="000000"/>
          <w:spacing w:val="-4"/>
          <w:sz w:val="24"/>
          <w:szCs w:val="24"/>
        </w:rPr>
        <w:t>).</w:t>
      </w:r>
    </w:p>
    <w:p w:rsidR="00851D1B" w:rsidRDefault="00851D1B">
      <w:pPr>
        <w:keepNext/>
        <w:keepLines/>
        <w:ind w:firstLine="567"/>
        <w:jc w:val="both"/>
      </w:pPr>
      <w:r>
        <w:rPr>
          <w:rFonts w:eastAsia="Arial Unicode MS"/>
          <w:b/>
          <w:bCs/>
          <w:color w:val="000000"/>
          <w:spacing w:val="-4"/>
          <w:sz w:val="24"/>
          <w:szCs w:val="24"/>
        </w:rPr>
        <w:t>6.2. Техногенные ЧС:</w:t>
      </w:r>
    </w:p>
    <w:p w:rsidR="00851D1B" w:rsidRDefault="00851D1B">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Волховский район 97-99 км, 121-124 км, Р-23 «Санкт-Петербург - Псков»: Лужский район 133-134 км; </w:t>
      </w:r>
      <w:r>
        <w:rPr>
          <w:rFonts w:eastAsia="Arial Unicode MS"/>
          <w:b/>
          <w:bCs/>
          <w:color w:val="000000"/>
          <w:spacing w:val="-4"/>
          <w:sz w:val="24"/>
          <w:szCs w:val="24"/>
        </w:rPr>
        <w:t>(Источник – загруженность автотрасс, нарушения правил дорожного движения, осадки, гололедица);</w:t>
      </w:r>
    </w:p>
    <w:p w:rsidR="00851D1B" w:rsidRDefault="00851D1B">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w:t>
      </w:r>
      <w:r w:rsidR="00061BFF">
        <w:rPr>
          <w:rFonts w:eastAsia="Arial Unicode MS"/>
          <w:b/>
          <w:bCs/>
          <w:color w:val="000000"/>
          <w:spacing w:val="-4"/>
          <w:sz w:val="24"/>
          <w:szCs w:val="24"/>
        </w:rPr>
        <w:t>осадки</w:t>
      </w:r>
      <w:r>
        <w:rPr>
          <w:rFonts w:eastAsia="Arial Unicode MS"/>
          <w:b/>
          <w:bCs/>
          <w:color w:val="000000"/>
          <w:spacing w:val="-4"/>
          <w:sz w:val="24"/>
          <w:szCs w:val="24"/>
        </w:rPr>
        <w:t>);</w:t>
      </w:r>
    </w:p>
    <w:p w:rsidR="00851D1B" w:rsidRDefault="00851D1B">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осадки</w:t>
      </w:r>
      <w:r>
        <w:rPr>
          <w:rFonts w:eastAsia="Arial Unicode MS"/>
          <w:b/>
          <w:bCs/>
          <w:color w:val="000000"/>
          <w:spacing w:val="-4"/>
          <w:sz w:val="24"/>
          <w:szCs w:val="24"/>
          <w:lang w:eastAsia="ar-SA"/>
        </w:rPr>
        <w:t>);</w:t>
      </w:r>
    </w:p>
    <w:p w:rsidR="00851D1B" w:rsidRDefault="00851D1B">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оборудования, осадки, гололедица);</w:t>
      </w:r>
    </w:p>
    <w:p w:rsidR="00851D1B" w:rsidRDefault="00851D1B">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0,4)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(Источник – изношенность сетей, осадки</w:t>
      </w:r>
      <w:r w:rsidR="00061BFF">
        <w:rPr>
          <w:rFonts w:eastAsia="Arial Unicode MS"/>
          <w:b/>
          <w:bCs/>
          <w:color w:val="000000"/>
          <w:spacing w:val="-4"/>
          <w:sz w:val="24"/>
          <w:szCs w:val="24"/>
        </w:rPr>
        <w:t>, налипание мокрого снега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851D1B" w:rsidRDefault="00851D1B">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0,5)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(Источник – изношенность сетей, осадки)</w:t>
      </w:r>
      <w:r>
        <w:rPr>
          <w:rFonts w:eastAsia="Arial Unicode MS"/>
          <w:b/>
          <w:bCs/>
          <w:color w:val="000000"/>
          <w:spacing w:val="-4"/>
          <w:sz w:val="24"/>
          <w:szCs w:val="24"/>
          <w:lang w:eastAsia="ar-SA"/>
        </w:rPr>
        <w:t>;</w:t>
      </w:r>
    </w:p>
    <w:p w:rsidR="00851D1B" w:rsidRDefault="00851D1B">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851D1B" w:rsidRDefault="00851D1B">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851D1B" w:rsidRDefault="00851D1B">
      <w:pPr>
        <w:ind w:firstLine="709"/>
        <w:jc w:val="both"/>
        <w:rPr>
          <w:highlight w:val="yellow"/>
        </w:rPr>
      </w:pPr>
    </w:p>
    <w:p w:rsidR="00851D1B" w:rsidRDefault="00851D1B">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851D1B" w:rsidRDefault="00851D1B">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851D1B" w:rsidRDefault="00851D1B">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851D1B" w:rsidRDefault="00851D1B">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851D1B" w:rsidRDefault="00851D1B">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851D1B" w:rsidRDefault="00851D1B">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851D1B" w:rsidRDefault="00851D1B">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 xml:space="preserve">(Источник – посещение гражданами </w:t>
      </w:r>
      <w:r>
        <w:rPr>
          <w:b/>
          <w:bCs/>
          <w:color w:val="000000"/>
          <w:spacing w:val="-4"/>
          <w:sz w:val="24"/>
          <w:szCs w:val="24"/>
          <w:lang w:eastAsia="ar-SA"/>
        </w:rPr>
        <w:lastRenderedPageBreak/>
        <w:t>РФ различных стран, в том числе тропического региона</w:t>
      </w:r>
      <w:r>
        <w:rPr>
          <w:b/>
          <w:color w:val="000000"/>
          <w:sz w:val="24"/>
          <w:szCs w:val="24"/>
        </w:rPr>
        <w:t>);</w:t>
      </w:r>
    </w:p>
    <w:p w:rsidR="00851D1B" w:rsidRDefault="00851D1B">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851D1B" w:rsidRDefault="00851D1B">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851D1B" w:rsidRDefault="00851D1B">
      <w:pPr>
        <w:tabs>
          <w:tab w:val="left" w:pos="567"/>
        </w:tabs>
        <w:ind w:firstLine="567"/>
        <w:jc w:val="both"/>
      </w:pPr>
    </w:p>
    <w:p w:rsidR="00851D1B" w:rsidRDefault="00851D1B">
      <w:pPr>
        <w:suppressAutoHyphens w:val="0"/>
        <w:spacing w:line="20" w:lineRule="atLeast"/>
        <w:ind w:left="283"/>
      </w:pPr>
      <w:bookmarkStart w:id="4" w:name="_GoBack"/>
      <w:bookmarkEnd w:id="4"/>
    </w:p>
    <w:sectPr w:rsidR="00851D1B">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146" w:rsidRDefault="00822146">
      <w:r>
        <w:separator/>
      </w:r>
    </w:p>
  </w:endnote>
  <w:endnote w:type="continuationSeparator" w:id="0">
    <w:p w:rsidR="00822146" w:rsidRDefault="0082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7">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1B" w:rsidRDefault="00851D1B">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1B" w:rsidRDefault="00851D1B">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146" w:rsidRDefault="00822146">
      <w:r>
        <w:separator/>
      </w:r>
    </w:p>
  </w:footnote>
  <w:footnote w:type="continuationSeparator" w:id="0">
    <w:p w:rsidR="00822146" w:rsidRDefault="00822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FF"/>
    <w:rsid w:val="00061BFF"/>
    <w:rsid w:val="000B2C92"/>
    <w:rsid w:val="00822146"/>
    <w:rsid w:val="0085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7611168-1C23-48E6-A9E7-7011516E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8">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9">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a">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b">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c">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d">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70">
    <w:name w:val="Указатель37"/>
    <w:basedOn w:val="a"/>
    <w:pPr>
      <w:suppressLineNumbers/>
    </w:pPr>
    <w:rPr>
      <w:rFonts w:ascii="PT Astra Serif" w:hAnsi="PT Astra Serif" w:cs="Noto Sans Devanagari"/>
    </w:rPr>
  </w:style>
  <w:style w:type="paragraph" w:customStyle="1" w:styleId="180">
    <w:name w:val="Заголовок18"/>
    <w:basedOn w:val="a"/>
    <w:next w:val="afb"/>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e">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f">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0">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7"/>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7" w:cs="font357"/>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1">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2">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3">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4">
    <w:name w:val="Текст3"/>
    <w:basedOn w:val="81"/>
  </w:style>
  <w:style w:type="paragraph" w:customStyle="1" w:styleId="A40">
    <w:name w:val="A4"/>
    <w:basedOn w:val="3f4"/>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4"/>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5">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5"/>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6">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7">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8">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2021-12-13T11:29:00Z</dcterms:created>
  <dcterms:modified xsi:type="dcterms:W3CDTF">2021-12-13T11:29:00Z</dcterms:modified>
</cp:coreProperties>
</file>