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6" w:rsidRPr="00520925" w:rsidRDefault="00B936F6" w:rsidP="0052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2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520925" w:rsidRPr="00520925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FD6B5F" w:rsidRPr="00FD6B5F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520925" w:rsidRPr="00520925">
        <w:rPr>
          <w:rFonts w:ascii="Times New Roman" w:hAnsi="Times New Roman" w:cs="Times New Roman"/>
          <w:b/>
          <w:sz w:val="24"/>
          <w:szCs w:val="24"/>
        </w:rPr>
        <w:t>»</w:t>
      </w:r>
    </w:p>
    <w:p w:rsidR="00520925" w:rsidRPr="00B936F6" w:rsidRDefault="00520925" w:rsidP="0052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B5F" w:rsidRPr="00FD6B5F" w:rsidRDefault="00FD6B5F" w:rsidP="00FD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5F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29.12.2004 № 188-ФЗ; </w:t>
      </w:r>
    </w:p>
    <w:p w:rsidR="00FD6B5F" w:rsidRPr="00FD6B5F" w:rsidRDefault="00FD6B5F" w:rsidP="00FD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5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85961" w:rsidRDefault="00FD6B5F" w:rsidP="00FD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5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D6B5F" w:rsidRPr="00FD6B5F" w:rsidRDefault="00FD6B5F" w:rsidP="00FD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B5F">
        <w:rPr>
          <w:rFonts w:ascii="Times New Roman" w:hAnsi="Times New Roman" w:cs="Times New Roman"/>
          <w:sz w:val="24"/>
          <w:szCs w:val="24"/>
        </w:rPr>
        <w:t>Решение совета депутатов Красноборского городского поселения Тосненского района Ленинградской области от 06.07.2017 № 122 «Об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услуг».</w:t>
      </w:r>
    </w:p>
    <w:p w:rsidR="00FD6B5F" w:rsidRPr="00B936F6" w:rsidRDefault="00FD6B5F" w:rsidP="00FD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6B5F" w:rsidRPr="00B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6"/>
    <w:rsid w:val="002050C6"/>
    <w:rsid w:val="00520925"/>
    <w:rsid w:val="00B936F6"/>
    <w:rsid w:val="00C8596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6</cp:revision>
  <dcterms:created xsi:type="dcterms:W3CDTF">2022-03-25T07:02:00Z</dcterms:created>
  <dcterms:modified xsi:type="dcterms:W3CDTF">2022-09-28T11:53:00Z</dcterms:modified>
</cp:coreProperties>
</file>