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2D" w:rsidRPr="00B9172D" w:rsidRDefault="00B9172D" w:rsidP="00B9172D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9172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Порядок проведения продажи посредством публичного предложения </w:t>
      </w:r>
      <w:r w:rsidRPr="00B91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электронной форме</w:t>
      </w:r>
      <w:r w:rsidRPr="00B9172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и оформление результатов</w:t>
      </w:r>
    </w:p>
    <w:p w:rsidR="00B9172D" w:rsidRPr="00B9172D" w:rsidRDefault="00B9172D" w:rsidP="00B9172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72D" w:rsidRPr="00B9172D" w:rsidRDefault="00B9172D" w:rsidP="00B91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72D">
        <w:rPr>
          <w:rFonts w:ascii="Times New Roman" w:eastAsia="Times New Roman" w:hAnsi="Times New Roman" w:cs="Times New Roman"/>
          <w:sz w:val="24"/>
          <w:szCs w:val="24"/>
        </w:rPr>
        <w:t>1. Процедура продажи в электронной форме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на величину, равную величине «шага понижения», но не ниже цены отсечения.</w:t>
      </w:r>
    </w:p>
    <w:p w:rsidR="00B9172D" w:rsidRPr="00B9172D" w:rsidRDefault="00B9172D" w:rsidP="00B91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72D">
        <w:rPr>
          <w:rFonts w:ascii="Times New Roman" w:eastAsia="Times New Roman" w:hAnsi="Times New Roman" w:cs="Times New Roman"/>
          <w:sz w:val="24"/>
          <w:szCs w:val="24"/>
        </w:rPr>
        <w:t>«Шаг понижения» устанавливается Продавцом в фиксированной сумме и не изменяется в течение всей процедуры продажи имущества посредством публичного предложения.</w:t>
      </w:r>
    </w:p>
    <w:p w:rsidR="00B9172D" w:rsidRPr="00B9172D" w:rsidRDefault="00B9172D" w:rsidP="00B91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72D">
        <w:rPr>
          <w:rFonts w:ascii="Times New Roman" w:eastAsia="Times New Roman" w:hAnsi="Times New Roman" w:cs="Times New Roman"/>
          <w:sz w:val="24"/>
          <w:szCs w:val="24"/>
        </w:rPr>
        <w:t>2.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«шаге понижения».</w:t>
      </w:r>
    </w:p>
    <w:p w:rsidR="00B9172D" w:rsidRPr="00B9172D" w:rsidRDefault="00B9172D" w:rsidP="00B91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72D">
        <w:rPr>
          <w:rFonts w:ascii="Times New Roman" w:eastAsia="Times New Roman" w:hAnsi="Times New Roman" w:cs="Times New Roman"/>
          <w:sz w:val="24"/>
          <w:szCs w:val="24"/>
        </w:rPr>
        <w:t>3.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аукцион, предусматривающий открытую форму подачи предложений о цене имущества.</w:t>
      </w:r>
    </w:p>
    <w:p w:rsidR="00B9172D" w:rsidRPr="00B9172D" w:rsidRDefault="00B9172D" w:rsidP="00B91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72D">
        <w:rPr>
          <w:rFonts w:ascii="Times New Roman" w:eastAsia="Times New Roman" w:hAnsi="Times New Roman" w:cs="Times New Roman"/>
          <w:sz w:val="24"/>
          <w:szCs w:val="24"/>
        </w:rPr>
        <w:t>4.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посредством публичного предложения в электронной форме.</w:t>
      </w:r>
    </w:p>
    <w:p w:rsidR="00B9172D" w:rsidRPr="00B9172D" w:rsidRDefault="00B9172D" w:rsidP="00B91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72D">
        <w:rPr>
          <w:rFonts w:ascii="Times New Roman" w:eastAsia="Times New Roman" w:hAnsi="Times New Roman" w:cs="Times New Roman"/>
          <w:sz w:val="24"/>
          <w:szCs w:val="24"/>
        </w:rPr>
        <w:t>5. В случае</w:t>
      </w:r>
      <w:proofErr w:type="gramStart"/>
      <w:r w:rsidRPr="00B9172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9172D">
        <w:rPr>
          <w:rFonts w:ascii="Times New Roman" w:eastAsia="Times New Roman" w:hAnsi="Times New Roman" w:cs="Times New Roman"/>
          <w:sz w:val="24"/>
          <w:szCs w:val="24"/>
        </w:rPr>
        <w:t xml:space="preserve"> если участники такого аукциона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B9172D" w:rsidRPr="00B9172D" w:rsidRDefault="00B9172D" w:rsidP="00B91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72D">
        <w:rPr>
          <w:rFonts w:ascii="Times New Roman" w:eastAsia="Times New Roman" w:hAnsi="Times New Roman" w:cs="Times New Roman"/>
          <w:sz w:val="24"/>
          <w:szCs w:val="24"/>
        </w:rPr>
        <w:t>6. Со времени начала проведения процедуры продажи посредством публичного предложения в электронной форме Организатором размещается:</w:t>
      </w:r>
    </w:p>
    <w:p w:rsidR="00B9172D" w:rsidRPr="00B9172D" w:rsidRDefault="00B9172D" w:rsidP="00B91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72D">
        <w:rPr>
          <w:rFonts w:ascii="Times New Roman" w:eastAsia="Times New Roman" w:hAnsi="Times New Roman" w:cs="Times New Roman"/>
          <w:sz w:val="24"/>
          <w:szCs w:val="24"/>
        </w:rPr>
        <w:t>а) в открытой части электронной площадки - информация о начале проведения процедуры продажи посредством публичного предложения в электронной форме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:rsidR="00B9172D" w:rsidRPr="00B9172D" w:rsidRDefault="00B9172D" w:rsidP="00B91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72D">
        <w:rPr>
          <w:rFonts w:ascii="Times New Roman" w:eastAsia="Times New Roman" w:hAnsi="Times New Roman" w:cs="Times New Roman"/>
          <w:sz w:val="24"/>
          <w:szCs w:val="24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B9172D" w:rsidRPr="00B9172D" w:rsidRDefault="00B9172D" w:rsidP="00B91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72D">
        <w:rPr>
          <w:rFonts w:ascii="Times New Roman" w:eastAsia="Times New Roman" w:hAnsi="Times New Roman" w:cs="Times New Roman"/>
          <w:sz w:val="24"/>
          <w:szCs w:val="24"/>
        </w:rPr>
        <w:t>7. Во время проведения процедуры продажи посредством публичного предложения в электронной форме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B9172D" w:rsidRPr="00B9172D" w:rsidRDefault="00B9172D" w:rsidP="00B91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72D">
        <w:rPr>
          <w:rFonts w:ascii="Times New Roman" w:eastAsia="Times New Roman" w:hAnsi="Times New Roman" w:cs="Times New Roman"/>
          <w:sz w:val="24"/>
          <w:szCs w:val="24"/>
        </w:rPr>
        <w:t>8. Ход проведения процедуры продажи посредством публичного предложения в электронной форме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продажи.</w:t>
      </w:r>
    </w:p>
    <w:p w:rsidR="00B9172D" w:rsidRPr="00B9172D" w:rsidRDefault="00B9172D" w:rsidP="00B91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72D">
        <w:rPr>
          <w:rFonts w:ascii="Times New Roman" w:eastAsia="Times New Roman" w:hAnsi="Times New Roman" w:cs="Times New Roman"/>
          <w:sz w:val="24"/>
          <w:szCs w:val="24"/>
        </w:rPr>
        <w:t xml:space="preserve">9.Протокол об итогах продажи посредством публичного предложения в электронной форме, содержащий цену имущества, предложенную победителем, и удостоверяющий право победителя на заключение договора купли-продажи имущества, </w:t>
      </w:r>
      <w:r w:rsidRPr="00B9172D">
        <w:rPr>
          <w:rFonts w:ascii="Times New Roman" w:eastAsia="Times New Roman" w:hAnsi="Times New Roman" w:cs="Times New Roman"/>
          <w:sz w:val="24"/>
          <w:szCs w:val="24"/>
        </w:rPr>
        <w:lastRenderedPageBreak/>
        <w:t>подписывается в течение одного часа со времени получения от Организатора электронного журнала.</w:t>
      </w:r>
    </w:p>
    <w:p w:rsidR="00B9172D" w:rsidRPr="00B9172D" w:rsidRDefault="00B9172D" w:rsidP="00B91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72D">
        <w:rPr>
          <w:rFonts w:ascii="Times New Roman" w:eastAsia="Times New Roman" w:hAnsi="Times New Roman" w:cs="Times New Roman"/>
          <w:sz w:val="24"/>
          <w:szCs w:val="24"/>
        </w:rPr>
        <w:t>10.Процедура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продажи.</w:t>
      </w:r>
    </w:p>
    <w:p w:rsidR="00B9172D" w:rsidRPr="00B9172D" w:rsidRDefault="00B9172D" w:rsidP="00B91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72D">
        <w:rPr>
          <w:rFonts w:ascii="Times New Roman" w:eastAsia="Times New Roman" w:hAnsi="Times New Roman" w:cs="Times New Roman"/>
          <w:sz w:val="24"/>
          <w:szCs w:val="24"/>
        </w:rPr>
        <w:t>11.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</w:r>
    </w:p>
    <w:p w:rsidR="00B9172D" w:rsidRPr="00B9172D" w:rsidRDefault="00B9172D" w:rsidP="00B91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72D">
        <w:rPr>
          <w:rFonts w:ascii="Times New Roman" w:eastAsia="Times New Roman" w:hAnsi="Times New Roman" w:cs="Times New Roman"/>
          <w:sz w:val="24"/>
          <w:szCs w:val="24"/>
        </w:rPr>
        <w:t>- наименование имущества и иные позволяющие его индивидуализировать сведения;</w:t>
      </w:r>
    </w:p>
    <w:p w:rsidR="00B9172D" w:rsidRPr="00B9172D" w:rsidRDefault="00B9172D" w:rsidP="00B91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72D">
        <w:rPr>
          <w:rFonts w:ascii="Times New Roman" w:eastAsia="Times New Roman" w:hAnsi="Times New Roman" w:cs="Times New Roman"/>
          <w:sz w:val="24"/>
          <w:szCs w:val="24"/>
        </w:rPr>
        <w:t>- цена сделки;</w:t>
      </w:r>
    </w:p>
    <w:p w:rsidR="00B9172D" w:rsidRPr="00B9172D" w:rsidRDefault="00B9172D" w:rsidP="00B91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72D">
        <w:rPr>
          <w:rFonts w:ascii="Times New Roman" w:eastAsia="Times New Roman" w:hAnsi="Times New Roman" w:cs="Times New Roman"/>
          <w:sz w:val="24"/>
          <w:szCs w:val="24"/>
        </w:rPr>
        <w:t>- фамилия, имя, отчество физического лица или наименование юридического лица – Победителя.</w:t>
      </w:r>
    </w:p>
    <w:p w:rsidR="00B9172D" w:rsidRPr="00B9172D" w:rsidRDefault="00B9172D" w:rsidP="00B91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72D">
        <w:rPr>
          <w:rFonts w:ascii="Times New Roman" w:eastAsia="Times New Roman" w:hAnsi="Times New Roman" w:cs="Times New Roman"/>
          <w:sz w:val="24"/>
          <w:szCs w:val="24"/>
        </w:rPr>
        <w:t>12.Продажа имущества посредством публичного предложения признается несостоявшейся в следующих случаях:</w:t>
      </w:r>
    </w:p>
    <w:p w:rsidR="00B9172D" w:rsidRPr="00B9172D" w:rsidRDefault="00B9172D" w:rsidP="00B91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72D">
        <w:rPr>
          <w:rFonts w:ascii="Times New Roman" w:eastAsia="Times New Roman" w:hAnsi="Times New Roman" w:cs="Times New Roman"/>
          <w:sz w:val="24"/>
          <w:szCs w:val="24"/>
        </w:rPr>
        <w:t>а) 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B9172D" w:rsidRPr="00B9172D" w:rsidRDefault="00B9172D" w:rsidP="00B91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72D">
        <w:rPr>
          <w:rFonts w:ascii="Times New Roman" w:eastAsia="Times New Roman" w:hAnsi="Times New Roman" w:cs="Times New Roman"/>
          <w:sz w:val="24"/>
          <w:szCs w:val="24"/>
        </w:rPr>
        <w:t>б) принято решение о признании только одного претендента участником;</w:t>
      </w:r>
    </w:p>
    <w:p w:rsidR="00B9172D" w:rsidRPr="00B9172D" w:rsidRDefault="00B9172D" w:rsidP="00B91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72D">
        <w:rPr>
          <w:rFonts w:ascii="Times New Roman" w:eastAsia="Times New Roman" w:hAnsi="Times New Roman" w:cs="Times New Roman"/>
          <w:sz w:val="24"/>
          <w:szCs w:val="24"/>
        </w:rPr>
        <w:t>в) 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B9172D" w:rsidRPr="00B9172D" w:rsidRDefault="00B9172D" w:rsidP="00B917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72D">
        <w:rPr>
          <w:rFonts w:ascii="Times New Roman" w:eastAsia="Times New Roman" w:hAnsi="Times New Roman" w:cs="Times New Roman"/>
          <w:sz w:val="24"/>
          <w:szCs w:val="24"/>
        </w:rPr>
        <w:t>13.Решение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B9172D" w:rsidRPr="00B9172D" w:rsidRDefault="00B9172D" w:rsidP="00B917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9172D" w:rsidRPr="00B9172D" w:rsidRDefault="00B9172D" w:rsidP="00B9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2D" w:rsidRPr="00B9172D" w:rsidRDefault="00B9172D" w:rsidP="00B9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2D" w:rsidRPr="00B9172D" w:rsidRDefault="00B9172D" w:rsidP="00B9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0E5" w:rsidRPr="00B9172D" w:rsidRDefault="007B00E5" w:rsidP="00B9172D">
      <w:bookmarkStart w:id="0" w:name="_GoBack"/>
      <w:bookmarkEnd w:id="0"/>
    </w:p>
    <w:sectPr w:rsidR="007B00E5" w:rsidRPr="00B91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53"/>
    <w:rsid w:val="00016553"/>
    <w:rsid w:val="007B00E5"/>
    <w:rsid w:val="00B9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2</cp:revision>
  <dcterms:created xsi:type="dcterms:W3CDTF">2019-07-08T14:37:00Z</dcterms:created>
  <dcterms:modified xsi:type="dcterms:W3CDTF">2019-07-24T07:32:00Z</dcterms:modified>
</cp:coreProperties>
</file>