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04C28" w:rsidRDefault="00F04C28" w:rsidP="00F04C28">
      <w:pPr>
        <w:jc w:val="center"/>
        <w:rPr>
          <w:b/>
        </w:rPr>
      </w:pPr>
      <w:r>
        <w:rPr>
          <w:b/>
        </w:rPr>
        <w:t xml:space="preserve">  </w:t>
      </w:r>
    </w:p>
    <w:p w:rsidR="00F04C28" w:rsidRDefault="00F04C28" w:rsidP="00F04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КРАСНОБОРСКОЕ  ГОРОДСКОЕ  ПОСЕЛЕНИЕ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ТОСНЕНСКОГО РАЙОНА  ЛЕНИНГРАДСКОЙ ОБЛАСТИ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АДМИНИСТРАЦИЯ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ПОСТАНОВЛЕНИЕ</w:t>
      </w:r>
    </w:p>
    <w:p w:rsidR="00C64E52" w:rsidRDefault="00C64E52" w:rsidP="00F04C28">
      <w:pPr>
        <w:ind w:left="1416" w:hanging="1416"/>
        <w:rPr>
          <w:rFonts w:ascii="Times New Roman" w:hAnsi="Times New Roman" w:cs="Times New Roman"/>
          <w:b/>
        </w:rPr>
      </w:pPr>
    </w:p>
    <w:p w:rsidR="00F04C28" w:rsidRPr="00F04C28" w:rsidRDefault="00815171" w:rsidP="00F04C28">
      <w:pPr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10.06.2021  № 252</w:t>
      </w:r>
    </w:p>
    <w:p w:rsidR="00F04C28" w:rsidRPr="00F04C28" w:rsidRDefault="00F04C28" w:rsidP="00F04C28">
      <w:pPr>
        <w:ind w:left="1416" w:hanging="141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04C28" w:rsidRPr="00F04C28" w:rsidTr="00942D7F">
        <w:tc>
          <w:tcPr>
            <w:tcW w:w="5495" w:type="dxa"/>
            <w:shd w:val="clear" w:color="auto" w:fill="auto"/>
          </w:tcPr>
          <w:p w:rsidR="00942D7F" w:rsidRPr="00942D7F" w:rsidRDefault="00942D7F" w:rsidP="00942D7F">
            <w:pPr>
              <w:jc w:val="both"/>
              <w:rPr>
                <w:rFonts w:ascii="Times New Roman" w:hAnsi="Times New Roman" w:cs="Times New Roman"/>
              </w:rPr>
            </w:pPr>
            <w:r w:rsidRPr="00942D7F">
              <w:rPr>
                <w:rFonts w:ascii="Times New Roman" w:hAnsi="Times New Roman" w:cs="Times New Roman"/>
              </w:rPr>
              <w:t xml:space="preserve">Об организации благоустройства  </w:t>
            </w:r>
          </w:p>
          <w:p w:rsidR="00942D7F" w:rsidRPr="00942D7F" w:rsidRDefault="00942D7F" w:rsidP="00942D7F">
            <w:pPr>
              <w:jc w:val="both"/>
              <w:rPr>
                <w:rFonts w:ascii="Times New Roman" w:hAnsi="Times New Roman" w:cs="Times New Roman"/>
              </w:rPr>
            </w:pPr>
            <w:r w:rsidRPr="00942D7F">
              <w:rPr>
                <w:rFonts w:ascii="Times New Roman" w:hAnsi="Times New Roman" w:cs="Times New Roman"/>
              </w:rPr>
              <w:t>на территории Красноборского городского поселения Тосненского района Ленинградской области в части создания и оборудования</w:t>
            </w:r>
          </w:p>
          <w:p w:rsidR="00F04C28" w:rsidRPr="00F04C28" w:rsidRDefault="00942D7F" w:rsidP="00942D7F">
            <w:pPr>
              <w:jc w:val="both"/>
              <w:rPr>
                <w:rFonts w:ascii="Times New Roman" w:hAnsi="Times New Roman" w:cs="Times New Roman"/>
              </w:rPr>
            </w:pPr>
            <w:r w:rsidRPr="00942D7F">
              <w:rPr>
                <w:rFonts w:ascii="Times New Roman" w:hAnsi="Times New Roman" w:cs="Times New Roman"/>
              </w:rPr>
              <w:t>спортивных и детских площадок</w:t>
            </w:r>
          </w:p>
        </w:tc>
      </w:tr>
    </w:tbl>
    <w:p w:rsidR="00F04C28" w:rsidRPr="00F04C28" w:rsidRDefault="00942D7F" w:rsidP="00F04C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F04C28" w:rsidRPr="00F04C28" w:rsidRDefault="00F04C28" w:rsidP="00F04C28">
      <w:pPr>
        <w:tabs>
          <w:tab w:val="left" w:pos="4140"/>
        </w:tabs>
        <w:ind w:right="4959"/>
        <w:rPr>
          <w:rFonts w:ascii="Times New Roman" w:hAnsi="Times New Roman" w:cs="Times New Roman"/>
        </w:rPr>
      </w:pPr>
    </w:p>
    <w:p w:rsidR="00F04C28" w:rsidRPr="00F04C28" w:rsidRDefault="00942D7F" w:rsidP="00F04C28">
      <w:pPr>
        <w:spacing w:line="322" w:lineRule="exact"/>
        <w:ind w:firstLine="284"/>
        <w:jc w:val="both"/>
        <w:rPr>
          <w:rFonts w:ascii="Times New Roman" w:hAnsi="Times New Roman" w:cs="Times New Roman"/>
        </w:rPr>
      </w:pPr>
      <w:proofErr w:type="gramStart"/>
      <w:r w:rsidRPr="00942D7F">
        <w:rPr>
          <w:rFonts w:ascii="Times New Roman" w:hAnsi="Times New Roman" w:cs="Times New Roman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 постановляю:</w:t>
      </w:r>
      <w:proofErr w:type="gramEnd"/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  <w:r w:rsidRPr="00F04C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42D7F" w:rsidRPr="00942D7F" w:rsidRDefault="00F04C28" w:rsidP="00942D7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C28">
        <w:rPr>
          <w:rFonts w:ascii="Times New Roman" w:hAnsi="Times New Roman" w:cs="Times New Roman"/>
          <w:sz w:val="24"/>
          <w:szCs w:val="24"/>
        </w:rPr>
        <w:t>1.</w:t>
      </w:r>
      <w:r w:rsidR="00942D7F" w:rsidRPr="00942D7F">
        <w:rPr>
          <w:rFonts w:ascii="Times New Roman" w:hAnsi="Times New Roman" w:cs="Times New Roman"/>
          <w:sz w:val="24"/>
          <w:szCs w:val="24"/>
        </w:rPr>
        <w:t>Организовывать благоустройство территории Красноборского городского поселения Тосненского района Ленинградской области путем утверждения проектов благоустройства, обеспечивающих создание и оборудование спортивн</w:t>
      </w:r>
      <w:r w:rsidR="00620599">
        <w:rPr>
          <w:rFonts w:ascii="Times New Roman" w:hAnsi="Times New Roman" w:cs="Times New Roman"/>
          <w:sz w:val="24"/>
          <w:szCs w:val="24"/>
        </w:rPr>
        <w:t>ых и детских площадок согласно П</w:t>
      </w:r>
      <w:r w:rsidR="00942D7F" w:rsidRPr="00942D7F">
        <w:rPr>
          <w:rFonts w:ascii="Times New Roman" w:hAnsi="Times New Roman" w:cs="Times New Roman"/>
          <w:sz w:val="24"/>
          <w:szCs w:val="24"/>
        </w:rPr>
        <w:t>риложению к настоящему постановлению.</w:t>
      </w:r>
    </w:p>
    <w:p w:rsidR="00942D7F" w:rsidRDefault="00942D7F" w:rsidP="00942D7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2D7F">
        <w:rPr>
          <w:rFonts w:ascii="Times New Roman" w:hAnsi="Times New Roman" w:cs="Times New Roman"/>
          <w:sz w:val="24"/>
          <w:szCs w:val="24"/>
        </w:rPr>
        <w:t>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 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C28" w:rsidRPr="00F04C28" w:rsidRDefault="00942D7F" w:rsidP="00942D7F">
      <w:pPr>
        <w:pStyle w:val="ae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4C28" w:rsidRPr="00F04C28">
        <w:rPr>
          <w:rFonts w:ascii="Times New Roman" w:hAnsi="Times New Roman" w:cs="Times New Roman"/>
        </w:rPr>
        <w:t>.</w:t>
      </w:r>
      <w:proofErr w:type="gramStart"/>
      <w:r w:rsidR="00F04C28" w:rsidRPr="00F04C28">
        <w:rPr>
          <w:rFonts w:ascii="Times New Roman" w:hAnsi="Times New Roman" w:cs="Times New Roman"/>
        </w:rPr>
        <w:t>Разместить</w:t>
      </w:r>
      <w:proofErr w:type="gramEnd"/>
      <w:r w:rsidR="00F04C28" w:rsidRPr="00F04C28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Красноборского городского поселения Тосненского района Ленинградской области </w:t>
      </w:r>
      <w:r w:rsidR="00F04C28" w:rsidRPr="00F04C28">
        <w:rPr>
          <w:rFonts w:ascii="Times New Roman" w:hAnsi="Times New Roman" w:cs="Times New Roman"/>
          <w:lang w:val="en-US"/>
        </w:rPr>
        <w:t>www</w:t>
      </w:r>
      <w:r w:rsidR="00F04C28" w:rsidRPr="00F04C28">
        <w:rPr>
          <w:rFonts w:ascii="Times New Roman" w:hAnsi="Times New Roman" w:cs="Times New Roman"/>
        </w:rPr>
        <w:t>.</w:t>
      </w:r>
      <w:r w:rsidR="00F04C28" w:rsidRPr="00F04C28">
        <w:rPr>
          <w:rFonts w:ascii="Times New Roman" w:hAnsi="Times New Roman" w:cs="Times New Roman"/>
          <w:lang w:val="en-US"/>
        </w:rPr>
        <w:t>krbor</w:t>
      </w:r>
      <w:r w:rsidR="00F04C28" w:rsidRPr="00F04C28">
        <w:rPr>
          <w:rFonts w:ascii="Times New Roman" w:hAnsi="Times New Roman" w:cs="Times New Roman"/>
        </w:rPr>
        <w:t>.</w:t>
      </w:r>
      <w:r w:rsidR="00F04C28" w:rsidRPr="00F04C28">
        <w:rPr>
          <w:rFonts w:ascii="Times New Roman" w:hAnsi="Times New Roman" w:cs="Times New Roman"/>
          <w:lang w:val="en-US"/>
        </w:rPr>
        <w:t>ru</w:t>
      </w:r>
      <w:r w:rsidR="00F04C28" w:rsidRPr="00F04C28">
        <w:rPr>
          <w:rFonts w:ascii="Times New Roman" w:hAnsi="Times New Roman" w:cs="Times New Roman"/>
        </w:rPr>
        <w:t>.</w:t>
      </w:r>
    </w:p>
    <w:p w:rsidR="00F04C28" w:rsidRPr="00F04C28" w:rsidRDefault="00942D7F" w:rsidP="00F04C2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04C28" w:rsidRPr="00F04C28">
        <w:rPr>
          <w:rFonts w:ascii="Times New Roman" w:hAnsi="Times New Roman" w:cs="Times New Roman"/>
        </w:rPr>
        <w:t>Настоящее постановление вступает в силу со дня его подписания.</w:t>
      </w:r>
    </w:p>
    <w:p w:rsidR="00F04C28" w:rsidRPr="00F04C28" w:rsidRDefault="00942D7F" w:rsidP="00F04C2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proofErr w:type="gramStart"/>
      <w:r w:rsidR="00F04C28" w:rsidRPr="00F04C28">
        <w:rPr>
          <w:rFonts w:ascii="Times New Roman" w:hAnsi="Times New Roman" w:cs="Times New Roman"/>
        </w:rPr>
        <w:t>Контроль за</w:t>
      </w:r>
      <w:proofErr w:type="gramEnd"/>
      <w:r w:rsidR="00F04C28" w:rsidRPr="00F04C2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 xml:space="preserve">Глава  администрации                        </w:t>
      </w:r>
      <w:r w:rsidR="00942D7F">
        <w:rPr>
          <w:rFonts w:ascii="Times New Roman" w:hAnsi="Times New Roman" w:cs="Times New Roman"/>
        </w:rPr>
        <w:t xml:space="preserve">                                                                  </w:t>
      </w:r>
      <w:r w:rsidRPr="00F04C28">
        <w:rPr>
          <w:rFonts w:ascii="Times New Roman" w:hAnsi="Times New Roman" w:cs="Times New Roman"/>
        </w:rPr>
        <w:t xml:space="preserve">           Н.И. Аксенов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04C28" w:rsidRDefault="00F04C28" w:rsidP="00F04C28">
      <w:pPr>
        <w:jc w:val="center"/>
      </w:pPr>
    </w:p>
    <w:p w:rsidR="00F04C28" w:rsidRDefault="00F04C28" w:rsidP="00F04C28">
      <w:pPr>
        <w:jc w:val="center"/>
      </w:pPr>
    </w:p>
    <w:p w:rsidR="00F04C28" w:rsidRPr="00F04C28" w:rsidRDefault="00F04C28" w:rsidP="00F04C28">
      <w:pPr>
        <w:rPr>
          <w:rFonts w:ascii="Times New Roman" w:hAnsi="Times New Roman" w:cs="Times New Roman"/>
          <w:sz w:val="18"/>
          <w:szCs w:val="18"/>
        </w:rPr>
      </w:pPr>
      <w:r w:rsidRPr="00F04C28">
        <w:rPr>
          <w:rFonts w:ascii="Times New Roman" w:hAnsi="Times New Roman" w:cs="Times New Roman"/>
          <w:sz w:val="18"/>
          <w:szCs w:val="18"/>
        </w:rPr>
        <w:t>Исп. Савченко Е.А.</w:t>
      </w:r>
      <w:r w:rsidR="002C6267">
        <w:rPr>
          <w:rFonts w:ascii="Times New Roman" w:hAnsi="Times New Roman" w:cs="Times New Roman"/>
          <w:sz w:val="18"/>
          <w:szCs w:val="18"/>
        </w:rPr>
        <w:t>, т</w:t>
      </w:r>
      <w:r w:rsidRPr="00F04C28">
        <w:rPr>
          <w:rFonts w:ascii="Times New Roman" w:hAnsi="Times New Roman" w:cs="Times New Roman"/>
          <w:sz w:val="18"/>
          <w:szCs w:val="18"/>
        </w:rPr>
        <w:t>ел.8(81361)62-382</w:t>
      </w:r>
    </w:p>
    <w:p w:rsidR="00F04C28" w:rsidRDefault="00F04C28" w:rsidP="006701D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04C28" w:rsidRPr="00F04C28" w:rsidRDefault="00942D7F" w:rsidP="00F04C28">
      <w:pPr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F04C28" w:rsidRPr="00F04C28" w:rsidRDefault="00F04C28" w:rsidP="00F04C28">
      <w:pPr>
        <w:ind w:firstLine="709"/>
        <w:jc w:val="right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  <w:bCs/>
        </w:rPr>
        <w:t xml:space="preserve"> к постановлению </w:t>
      </w:r>
    </w:p>
    <w:p w:rsidR="00F04C28" w:rsidRPr="00F04C28" w:rsidRDefault="00F04C28" w:rsidP="00F04C2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>администрации Красноборского</w:t>
      </w:r>
    </w:p>
    <w:p w:rsidR="00F04C28" w:rsidRPr="00F04C28" w:rsidRDefault="00F04C28" w:rsidP="00F04C2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>городского поселения Тосненского</w:t>
      </w:r>
    </w:p>
    <w:p w:rsidR="00F04C28" w:rsidRPr="00F04C28" w:rsidRDefault="00F04C28" w:rsidP="00F04C2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 xml:space="preserve">района Ленинградской области </w:t>
      </w:r>
    </w:p>
    <w:p w:rsidR="00CE1390" w:rsidRDefault="00815171" w:rsidP="00942D7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10.06.2021  № 252</w:t>
      </w:r>
    </w:p>
    <w:p w:rsidR="00942D7F" w:rsidRDefault="00942D7F" w:rsidP="00942D7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</w:p>
    <w:p w:rsidR="00942D7F" w:rsidRDefault="00942D7F" w:rsidP="00942D7F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42D7F" w:rsidRDefault="00942D7F" w:rsidP="00942D7F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42D7F" w:rsidRPr="00620599" w:rsidRDefault="00942D7F" w:rsidP="00942D7F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620599">
        <w:rPr>
          <w:rFonts w:ascii="Times New Roman" w:eastAsia="Times New Roman" w:hAnsi="Times New Roman" w:cs="Times New Roman"/>
          <w:b/>
          <w:bCs/>
          <w:color w:val="auto"/>
        </w:rPr>
        <w:t>Детские и спортивные площадки</w:t>
      </w:r>
    </w:p>
    <w:p w:rsidR="00942D7F" w:rsidRPr="00620599" w:rsidRDefault="00942D7F" w:rsidP="00942D7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42D7F" w:rsidRPr="00620599" w:rsidRDefault="00942D7F" w:rsidP="00942D7F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</w:rPr>
      </w:pPr>
      <w:r w:rsidRPr="00620599">
        <w:rPr>
          <w:rFonts w:ascii="Times New Roman" w:eastAsia="Times New Roman" w:hAnsi="Times New Roman" w:cs="Times New Roman"/>
          <w:bCs/>
          <w:color w:val="auto"/>
        </w:rPr>
        <w:t>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620599">
        <w:rPr>
          <w:rFonts w:ascii="Times New Roman" w:eastAsia="Times New Roman" w:hAnsi="Times New Roman" w:cs="Times New Roman"/>
          <w:bCs/>
          <w:color w:val="auto"/>
        </w:rPr>
        <w:t>пр</w:t>
      </w:r>
      <w:proofErr w:type="spellEnd"/>
      <w:proofErr w:type="gramEnd"/>
      <w:r w:rsidRPr="00620599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proofErr w:type="spellStart"/>
      <w:r w:rsidRPr="00620599">
        <w:rPr>
          <w:rFonts w:ascii="Times New Roman" w:eastAsia="Times New Roman" w:hAnsi="Times New Roman" w:cs="Times New Roman"/>
          <w:bCs/>
          <w:color w:val="auto"/>
        </w:rPr>
        <w:t>Минспорта</w:t>
      </w:r>
      <w:proofErr w:type="spellEnd"/>
      <w:r w:rsidRPr="00620599">
        <w:rPr>
          <w:rFonts w:ascii="Times New Roman" w:eastAsia="Times New Roman" w:hAnsi="Times New Roman" w:cs="Times New Roman"/>
          <w:bCs/>
          <w:color w:val="auto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942D7F" w:rsidRPr="00620599" w:rsidRDefault="00942D7F" w:rsidP="00942D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 xml:space="preserve">2. </w:t>
      </w:r>
      <w:r w:rsidRPr="00620599">
        <w:rPr>
          <w:rFonts w:ascii="Times New Roman" w:eastAsia="Times New Roman" w:hAnsi="Times New Roman" w:cs="Times New Roman"/>
          <w:color w:val="auto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942D7F" w:rsidRPr="00620599" w:rsidRDefault="00942D7F" w:rsidP="00942D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942D7F" w:rsidRPr="00620599" w:rsidRDefault="00942D7F" w:rsidP="00942D7F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 xml:space="preserve">4. Детские площадки предназначены для игр и активного отдыха детей разных возрастов: </w:t>
      </w:r>
      <w:proofErr w:type="spellStart"/>
      <w:r w:rsidRPr="00620599">
        <w:rPr>
          <w:rFonts w:ascii="Times New Roman" w:eastAsia="Calibri" w:hAnsi="Times New Roman" w:cs="Times New Roman"/>
          <w:bCs/>
          <w:color w:val="auto"/>
        </w:rPr>
        <w:t>преддошкольного</w:t>
      </w:r>
      <w:proofErr w:type="spellEnd"/>
      <w:r w:rsidRPr="00620599">
        <w:rPr>
          <w:rFonts w:ascii="Times New Roman" w:eastAsia="Calibri" w:hAnsi="Times New Roman" w:cs="Times New Roman"/>
          <w:bCs/>
          <w:color w:val="auto"/>
        </w:rPr>
        <w:t xml:space="preserve"> (до 3 лет), дошкольного (до 7 лет), младшего и среднего школьного возраста (7 - 12 лет).</w:t>
      </w:r>
    </w:p>
    <w:p w:rsidR="00942D7F" w:rsidRPr="00620599" w:rsidRDefault="00942D7F" w:rsidP="00942D7F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942D7F" w:rsidRPr="00620599" w:rsidRDefault="00942D7F" w:rsidP="00942D7F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5. Детские площадки изолируются от транзитного пешеходного движения.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>6. Детские площадки должны отвечать требованиям: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 xml:space="preserve">- </w:t>
      </w:r>
      <w:hyperlink r:id="rId10" w:history="1">
        <w:r w:rsidRPr="00620599">
          <w:rPr>
            <w:rFonts w:ascii="Times New Roman" w:eastAsia="Calibri" w:hAnsi="Times New Roman" w:cs="Times New Roman"/>
            <w:bCs/>
            <w:color w:val="auto"/>
          </w:rPr>
          <w:t xml:space="preserve">ГОСТ </w:t>
        </w:r>
        <w:proofErr w:type="gramStart"/>
        <w:r w:rsidRPr="00620599">
          <w:rPr>
            <w:rFonts w:ascii="Times New Roman" w:eastAsia="Calibri" w:hAnsi="Times New Roman" w:cs="Times New Roman"/>
            <w:bCs/>
            <w:color w:val="auto"/>
          </w:rPr>
          <w:t>Р</w:t>
        </w:r>
        <w:proofErr w:type="gramEnd"/>
        <w:r w:rsidRPr="00620599">
          <w:rPr>
            <w:rFonts w:ascii="Times New Roman" w:eastAsia="Calibri" w:hAnsi="Times New Roman" w:cs="Times New Roman"/>
            <w:bCs/>
            <w:color w:val="auto"/>
          </w:rPr>
          <w:t xml:space="preserve"> 52301-2013</w:t>
        </w:r>
      </w:hyperlink>
      <w:r w:rsidRPr="00620599">
        <w:rPr>
          <w:rFonts w:ascii="Times New Roman" w:eastAsia="Calibri" w:hAnsi="Times New Roman" w:cs="Times New Roman"/>
          <w:bCs/>
          <w:color w:val="auto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11" w:history="1">
        <w:r w:rsidRPr="00620599">
          <w:rPr>
            <w:rFonts w:ascii="Times New Roman" w:eastAsia="Calibri" w:hAnsi="Times New Roman" w:cs="Times New Roman"/>
            <w:bCs/>
            <w:color w:val="auto"/>
          </w:rPr>
          <w:t>приказом</w:t>
        </w:r>
      </w:hyperlink>
      <w:r w:rsidRPr="00620599">
        <w:rPr>
          <w:rFonts w:ascii="Times New Roman" w:eastAsia="Calibri" w:hAnsi="Times New Roman" w:cs="Times New Roman"/>
          <w:bCs/>
          <w:color w:val="auto"/>
        </w:rPr>
        <w:t xml:space="preserve"> </w:t>
      </w:r>
      <w:proofErr w:type="spellStart"/>
      <w:r w:rsidRPr="00620599">
        <w:rPr>
          <w:rFonts w:ascii="Times New Roman" w:eastAsia="Calibri" w:hAnsi="Times New Roman" w:cs="Times New Roman"/>
          <w:bCs/>
          <w:color w:val="auto"/>
        </w:rPr>
        <w:t>Росстандарта</w:t>
      </w:r>
      <w:proofErr w:type="spellEnd"/>
      <w:r w:rsidRPr="00620599">
        <w:rPr>
          <w:rFonts w:ascii="Times New Roman" w:eastAsia="Calibri" w:hAnsi="Times New Roman" w:cs="Times New Roman"/>
          <w:bCs/>
          <w:color w:val="auto"/>
        </w:rPr>
        <w:t xml:space="preserve"> от 24.06.2013 № 182-ст);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 xml:space="preserve">- </w:t>
      </w:r>
      <w:hyperlink r:id="rId12" w:history="1">
        <w:r w:rsidRPr="00620599">
          <w:rPr>
            <w:rFonts w:ascii="Times New Roman" w:eastAsia="Calibri" w:hAnsi="Times New Roman" w:cs="Times New Roman"/>
            <w:bCs/>
            <w:color w:val="auto"/>
          </w:rPr>
          <w:t xml:space="preserve">ГОСТ </w:t>
        </w:r>
        <w:proofErr w:type="gramStart"/>
        <w:r w:rsidRPr="00620599">
          <w:rPr>
            <w:rFonts w:ascii="Times New Roman" w:eastAsia="Calibri" w:hAnsi="Times New Roman" w:cs="Times New Roman"/>
            <w:bCs/>
            <w:color w:val="auto"/>
          </w:rPr>
          <w:t>Р</w:t>
        </w:r>
        <w:proofErr w:type="gramEnd"/>
        <w:r w:rsidRPr="00620599">
          <w:rPr>
            <w:rFonts w:ascii="Times New Roman" w:eastAsia="Calibri" w:hAnsi="Times New Roman" w:cs="Times New Roman"/>
            <w:bCs/>
            <w:color w:val="auto"/>
          </w:rPr>
          <w:t xml:space="preserve"> 52169-2012</w:t>
        </w:r>
      </w:hyperlink>
      <w:r w:rsidRPr="00620599">
        <w:rPr>
          <w:rFonts w:ascii="Times New Roman" w:eastAsia="Calibri" w:hAnsi="Times New Roman" w:cs="Times New Roman"/>
          <w:bCs/>
          <w:color w:val="auto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620599">
        <w:rPr>
          <w:rFonts w:ascii="Times New Roman" w:eastAsia="Calibri" w:hAnsi="Times New Roman" w:cs="Times New Roman"/>
          <w:bCs/>
          <w:color w:val="auto"/>
        </w:rPr>
        <w:t>введен</w:t>
      </w:r>
      <w:proofErr w:type="gramEnd"/>
      <w:r w:rsidRPr="00620599">
        <w:rPr>
          <w:rFonts w:ascii="Times New Roman" w:eastAsia="Calibri" w:hAnsi="Times New Roman" w:cs="Times New Roman"/>
          <w:bCs/>
          <w:color w:val="auto"/>
        </w:rPr>
        <w:t xml:space="preserve"> в действие </w:t>
      </w:r>
      <w:hyperlink r:id="rId13" w:history="1">
        <w:r w:rsidRPr="00620599">
          <w:rPr>
            <w:rFonts w:ascii="Times New Roman" w:eastAsia="Calibri" w:hAnsi="Times New Roman" w:cs="Times New Roman"/>
            <w:bCs/>
            <w:color w:val="auto"/>
          </w:rPr>
          <w:t>приказом</w:t>
        </w:r>
      </w:hyperlink>
      <w:r w:rsidRPr="00620599">
        <w:rPr>
          <w:rFonts w:ascii="Times New Roman" w:eastAsia="Calibri" w:hAnsi="Times New Roman" w:cs="Times New Roman"/>
          <w:bCs/>
          <w:color w:val="auto"/>
        </w:rPr>
        <w:t xml:space="preserve"> </w:t>
      </w:r>
      <w:proofErr w:type="spellStart"/>
      <w:r w:rsidRPr="00620599">
        <w:rPr>
          <w:rFonts w:ascii="Times New Roman" w:eastAsia="Calibri" w:hAnsi="Times New Roman" w:cs="Times New Roman"/>
          <w:bCs/>
          <w:color w:val="auto"/>
        </w:rPr>
        <w:t>Росстандарта</w:t>
      </w:r>
      <w:proofErr w:type="spellEnd"/>
      <w:r w:rsidRPr="00620599">
        <w:rPr>
          <w:rFonts w:ascii="Times New Roman" w:eastAsia="Calibri" w:hAnsi="Times New Roman" w:cs="Times New Roman"/>
          <w:bCs/>
          <w:color w:val="auto"/>
        </w:rPr>
        <w:t xml:space="preserve"> от 23.11.2012).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>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620599">
        <w:rPr>
          <w:rFonts w:ascii="Times New Roman" w:eastAsia="Calibri" w:hAnsi="Times New Roman" w:cs="Times New Roman"/>
          <w:bCs/>
          <w:color w:val="auto"/>
        </w:rPr>
        <w:t>застревание</w:t>
      </w:r>
      <w:proofErr w:type="spellEnd"/>
      <w:r w:rsidRPr="00620599">
        <w:rPr>
          <w:rFonts w:ascii="Times New Roman" w:eastAsia="Calibri" w:hAnsi="Times New Roman" w:cs="Times New Roman"/>
          <w:bCs/>
          <w:color w:val="auto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 xml:space="preserve">устойчивость конструкций, надежную фиксацию, крепление оборудования к основанию </w:t>
      </w:r>
      <w:r w:rsidRPr="00620599">
        <w:rPr>
          <w:rFonts w:ascii="Times New Roman" w:eastAsia="Times New Roman" w:hAnsi="Times New Roman" w:cs="Times New Roman"/>
          <w:color w:val="auto"/>
        </w:rPr>
        <w:lastRenderedPageBreak/>
        <w:t>площадки и между собой или обеспечение возможности перемещения конструкций в зависимости от условий расположения;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возможность всесезонной эксплуатации;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дизайн и расцветку в зависимости от вида площадки, специализации функциональной зоны площадки;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удобство монтажа и эксплуатации;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возможность ремонта и (или) быстрой замены деталей и комплектующих оборудования;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 xml:space="preserve"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620599">
        <w:rPr>
          <w:rFonts w:ascii="Times New Roman" w:eastAsia="Times New Roman" w:hAnsi="Times New Roman" w:cs="Times New Roman"/>
          <w:color w:val="auto"/>
        </w:rPr>
        <w:t>травмирования</w:t>
      </w:r>
      <w:proofErr w:type="spellEnd"/>
      <w:r w:rsidRPr="00620599">
        <w:rPr>
          <w:rFonts w:ascii="Times New Roman" w:eastAsia="Times New Roman" w:hAnsi="Times New Roman" w:cs="Times New Roman"/>
          <w:color w:val="auto"/>
        </w:rPr>
        <w:t xml:space="preserve"> детей при падении (использовать </w:t>
      </w:r>
      <w:proofErr w:type="spellStart"/>
      <w:r w:rsidRPr="00620599">
        <w:rPr>
          <w:rFonts w:ascii="Times New Roman" w:eastAsia="Times New Roman" w:hAnsi="Times New Roman" w:cs="Times New Roman"/>
          <w:color w:val="auto"/>
        </w:rPr>
        <w:t>ударопоглощающие</w:t>
      </w:r>
      <w:proofErr w:type="spellEnd"/>
      <w:r w:rsidRPr="00620599">
        <w:rPr>
          <w:rFonts w:ascii="Times New Roman" w:eastAsia="Times New Roman" w:hAnsi="Times New Roman" w:cs="Times New Roman"/>
          <w:color w:val="auto"/>
        </w:rPr>
        <w:t xml:space="preserve"> (мягкие) виды покрытия).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>12. Все площадки должны быть обеспечены подъездами для инвалидов либо пандусами.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15. При создании и эксплуатации спортивных площадок учитываются следующие основные функциональные свойства: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разнообразие функциональных зон площадки;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количество элементов и виды оборудования;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620599">
        <w:rPr>
          <w:rFonts w:ascii="Times New Roman" w:eastAsia="Times New Roman" w:hAnsi="Times New Roman" w:cs="Times New Roman"/>
          <w:color w:val="auto"/>
        </w:rPr>
        <w:t>антивандальность</w:t>
      </w:r>
      <w:proofErr w:type="spellEnd"/>
      <w:r w:rsidRPr="00620599">
        <w:rPr>
          <w:rFonts w:ascii="Times New Roman" w:eastAsia="Times New Roman" w:hAnsi="Times New Roman" w:cs="Times New Roman"/>
          <w:color w:val="auto"/>
        </w:rPr>
        <w:t xml:space="preserve"> оборудования;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привлекательный современный дизайн;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ремонтопригодность или возможность быстрой и недорогой замены сломанных элементов оборудования;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удобство в регулярном обслуживании площадки и уборке (включая отчистку площадки от снега).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 xml:space="preserve">16. </w:t>
      </w:r>
      <w:r w:rsidRPr="00620599">
        <w:rPr>
          <w:rFonts w:ascii="Times New Roman" w:eastAsia="Calibri" w:hAnsi="Times New Roman" w:cs="Times New Roman"/>
          <w:bCs/>
          <w:color w:val="auto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>18. Рекомендуется озеленение и ограждение площадки.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 xml:space="preserve">19. </w:t>
      </w:r>
      <w:r w:rsidRPr="00620599">
        <w:rPr>
          <w:rFonts w:ascii="Times New Roman" w:eastAsia="Times New Roman" w:hAnsi="Times New Roman" w:cs="Times New Roman"/>
          <w:color w:val="auto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lastRenderedPageBreak/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>Озеленение размещается по периметру площадки на расстоянии не менее 2 м от края площадки.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 xml:space="preserve">Для ограждения </w:t>
      </w:r>
      <w:proofErr w:type="gramStart"/>
      <w:r w:rsidRPr="00620599">
        <w:rPr>
          <w:rFonts w:ascii="Times New Roman" w:eastAsia="Calibri" w:hAnsi="Times New Roman" w:cs="Times New Roman"/>
          <w:bCs/>
          <w:color w:val="auto"/>
        </w:rPr>
        <w:t>площадки</w:t>
      </w:r>
      <w:proofErr w:type="gramEnd"/>
      <w:r w:rsidRPr="00620599">
        <w:rPr>
          <w:rFonts w:ascii="Times New Roman" w:eastAsia="Calibri" w:hAnsi="Times New Roman" w:cs="Times New Roman"/>
          <w:bCs/>
          <w:color w:val="auto"/>
        </w:rPr>
        <w:t xml:space="preserve"> возможно применять вертикальное озеленение.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Calibri" w:hAnsi="Times New Roman" w:cs="Times New Roman"/>
          <w:bCs/>
          <w:color w:val="auto"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942D7F" w:rsidRPr="00620599" w:rsidRDefault="00942D7F" w:rsidP="00942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21. Рекомендуется применять осветительные элементы, обладающие антивандальными свойствами.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22. Содержание оборудования, установленного на площадках, проводится в виде: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ежегодной проверки с целью оценки соответствия технического состояния оборудования требованиям безопасности ежегодный (основной осмотр).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В течение всего периода службы оборудования проводится его техническое освидетельствование.</w:t>
      </w:r>
    </w:p>
    <w:p w:rsidR="00942D7F" w:rsidRPr="00620599" w:rsidRDefault="00942D7F" w:rsidP="00942D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20599">
        <w:rPr>
          <w:rFonts w:ascii="Times New Roman" w:eastAsia="Times New Roman" w:hAnsi="Times New Roman" w:cs="Times New Roman"/>
          <w:color w:val="auto"/>
        </w:rPr>
        <w:t>Оборудование по истечении срока службы, заявленного в паспорте изделия, демонтируется.</w:t>
      </w:r>
    </w:p>
    <w:p w:rsidR="00942D7F" w:rsidRPr="00620599" w:rsidRDefault="00942D7F" w:rsidP="00942D7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center"/>
        <w:outlineLvl w:val="0"/>
        <w:rPr>
          <w:rFonts w:ascii="Times New Roman" w:hAnsi="Times New Roman" w:cs="Times New Roman"/>
          <w:bCs/>
        </w:rPr>
      </w:pPr>
    </w:p>
    <w:sectPr w:rsidR="00942D7F" w:rsidRPr="00620599" w:rsidSect="002E12A4">
      <w:headerReference w:type="default" r:id="rId14"/>
      <w:pgSz w:w="11909" w:h="16838"/>
      <w:pgMar w:top="1014" w:right="1010" w:bottom="736" w:left="10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31" w:rsidRDefault="00927B31" w:rsidP="00CE1390">
      <w:r>
        <w:separator/>
      </w:r>
    </w:p>
  </w:endnote>
  <w:endnote w:type="continuationSeparator" w:id="0">
    <w:p w:rsidR="00927B31" w:rsidRDefault="00927B31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31" w:rsidRDefault="00927B31"/>
  </w:footnote>
  <w:footnote w:type="continuationSeparator" w:id="0">
    <w:p w:rsidR="00927B31" w:rsidRDefault="00927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34"/>
      <w:docPartObj>
        <w:docPartGallery w:val="Page Numbers (Top of Page)"/>
        <w:docPartUnique/>
      </w:docPartObj>
    </w:sdtPr>
    <w:sdtEndPr/>
    <w:sdtContent>
      <w:p w:rsidR="008B2F8C" w:rsidRDefault="008B2F8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F8C" w:rsidRPr="003F3878" w:rsidRDefault="008B2F8C" w:rsidP="003F3878">
    <w:pPr>
      <w:pStyle w:val="aa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5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8"/>
  </w:num>
  <w:num w:numId="27">
    <w:abstractNumId w:val="5"/>
  </w:num>
  <w:num w:numId="28">
    <w:abstractNumId w:val="18"/>
  </w:num>
  <w:num w:numId="29">
    <w:abstractNumId w:val="34"/>
  </w:num>
  <w:num w:numId="30">
    <w:abstractNumId w:val="22"/>
  </w:num>
  <w:num w:numId="31">
    <w:abstractNumId w:val="28"/>
  </w:num>
  <w:num w:numId="32">
    <w:abstractNumId w:val="36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00665B"/>
    <w:rsid w:val="0002099D"/>
    <w:rsid w:val="00036AFC"/>
    <w:rsid w:val="00051CA8"/>
    <w:rsid w:val="00113036"/>
    <w:rsid w:val="001825B2"/>
    <w:rsid w:val="001B5F9A"/>
    <w:rsid w:val="00200D2F"/>
    <w:rsid w:val="002011A0"/>
    <w:rsid w:val="002663F9"/>
    <w:rsid w:val="002832F5"/>
    <w:rsid w:val="002971B2"/>
    <w:rsid w:val="002C6267"/>
    <w:rsid w:val="002D4552"/>
    <w:rsid w:val="002E12A4"/>
    <w:rsid w:val="003020A5"/>
    <w:rsid w:val="0036467C"/>
    <w:rsid w:val="00383883"/>
    <w:rsid w:val="003943A0"/>
    <w:rsid w:val="003C0E4B"/>
    <w:rsid w:val="003F3878"/>
    <w:rsid w:val="00410584"/>
    <w:rsid w:val="004461D9"/>
    <w:rsid w:val="0045162C"/>
    <w:rsid w:val="004A7671"/>
    <w:rsid w:val="004C50EB"/>
    <w:rsid w:val="004D0824"/>
    <w:rsid w:val="004D595C"/>
    <w:rsid w:val="004E703F"/>
    <w:rsid w:val="00507B05"/>
    <w:rsid w:val="005B5C45"/>
    <w:rsid w:val="005C5615"/>
    <w:rsid w:val="005E1A47"/>
    <w:rsid w:val="00620599"/>
    <w:rsid w:val="0063012E"/>
    <w:rsid w:val="00631F17"/>
    <w:rsid w:val="00634A8E"/>
    <w:rsid w:val="00646144"/>
    <w:rsid w:val="006701D3"/>
    <w:rsid w:val="006772CA"/>
    <w:rsid w:val="006E0B02"/>
    <w:rsid w:val="006F28EB"/>
    <w:rsid w:val="006F7B77"/>
    <w:rsid w:val="0070517C"/>
    <w:rsid w:val="0071510C"/>
    <w:rsid w:val="007731EF"/>
    <w:rsid w:val="0078468D"/>
    <w:rsid w:val="00801A3E"/>
    <w:rsid w:val="008050E6"/>
    <w:rsid w:val="00810D42"/>
    <w:rsid w:val="00815171"/>
    <w:rsid w:val="00822E03"/>
    <w:rsid w:val="00824F4D"/>
    <w:rsid w:val="00836DDA"/>
    <w:rsid w:val="00860937"/>
    <w:rsid w:val="008B2F8C"/>
    <w:rsid w:val="008E307F"/>
    <w:rsid w:val="008F425D"/>
    <w:rsid w:val="00927B31"/>
    <w:rsid w:val="009360E5"/>
    <w:rsid w:val="00940EF5"/>
    <w:rsid w:val="00942D7F"/>
    <w:rsid w:val="00980858"/>
    <w:rsid w:val="009D0CDB"/>
    <w:rsid w:val="009E0B9E"/>
    <w:rsid w:val="009F7F7F"/>
    <w:rsid w:val="00A02ED1"/>
    <w:rsid w:val="00A432C1"/>
    <w:rsid w:val="00A657C1"/>
    <w:rsid w:val="00AA5705"/>
    <w:rsid w:val="00AA5BF4"/>
    <w:rsid w:val="00AD714B"/>
    <w:rsid w:val="00B05768"/>
    <w:rsid w:val="00B105D3"/>
    <w:rsid w:val="00B12C6F"/>
    <w:rsid w:val="00B17390"/>
    <w:rsid w:val="00B953E9"/>
    <w:rsid w:val="00B9617B"/>
    <w:rsid w:val="00C219E4"/>
    <w:rsid w:val="00C27EAD"/>
    <w:rsid w:val="00C32085"/>
    <w:rsid w:val="00C37A71"/>
    <w:rsid w:val="00C60CC8"/>
    <w:rsid w:val="00C641BC"/>
    <w:rsid w:val="00C64E52"/>
    <w:rsid w:val="00C77A7C"/>
    <w:rsid w:val="00CE1390"/>
    <w:rsid w:val="00D241E9"/>
    <w:rsid w:val="00D368A8"/>
    <w:rsid w:val="00D4465B"/>
    <w:rsid w:val="00D55AB0"/>
    <w:rsid w:val="00DA1060"/>
    <w:rsid w:val="00E003BE"/>
    <w:rsid w:val="00E218FA"/>
    <w:rsid w:val="00EB518D"/>
    <w:rsid w:val="00EC6AF8"/>
    <w:rsid w:val="00F04C28"/>
    <w:rsid w:val="00F32BB6"/>
    <w:rsid w:val="00F3697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151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51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151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51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82DCC95115AB87CCB58FDD02133A72EE5127968252E697D14E6B6E06C017235EEFD014969DE7F6A7D26B18B7Y5D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82DCC95115AB87CCB586C405133A72E95F22978158E697D14E6B6E06C017235EEFD014969DE7F6A7D26B18B7Y5D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82DCC95115AB87CCB58FDD02133A72EE5129978657E697D14E6B6E06C017235EEFD014969DE7F6A7D26B18B7Y5D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82DCC95115AB87CCB590C807133A72ED502692875ABB9DD917676C01CF48264BFE88199184F9F0BFCE691AYBD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8B6A4-423B-4662-8FE3-57798B2B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user</cp:lastModifiedBy>
  <cp:revision>6</cp:revision>
  <cp:lastPrinted>2021-06-10T10:04:00Z</cp:lastPrinted>
  <dcterms:created xsi:type="dcterms:W3CDTF">2021-06-10T08:48:00Z</dcterms:created>
  <dcterms:modified xsi:type="dcterms:W3CDTF">2021-07-02T05:00:00Z</dcterms:modified>
</cp:coreProperties>
</file>